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7F4B" w14:textId="77777777" w:rsidR="00B23FA8" w:rsidRDefault="00B23FA8" w:rsidP="00AB1CAA">
      <w:pPr>
        <w:ind w:left="357"/>
        <w:jc w:val="center"/>
        <w:rPr>
          <w:b/>
          <w:lang w:eastAsia="en-US"/>
        </w:rPr>
      </w:pPr>
    </w:p>
    <w:p w14:paraId="7C53A761" w14:textId="169B6B21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1877BE49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2B0F9C">
        <w:rPr>
          <w:b/>
          <w:lang w:eastAsia="en-US"/>
        </w:rPr>
        <w:t>1</w:t>
      </w:r>
      <w:r w:rsidR="000D2B7E">
        <w:rPr>
          <w:b/>
          <w:lang w:eastAsia="en-US"/>
        </w:rPr>
        <w:t>3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0D2B7E">
        <w:rPr>
          <w:b/>
          <w:lang w:eastAsia="en-US"/>
        </w:rPr>
        <w:t>January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3E8EF3CC" w14:textId="77777777" w:rsidR="007E6123" w:rsidRDefault="007E6123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665027CC" w14:textId="77777777" w:rsidR="007E6123" w:rsidRDefault="007E6123" w:rsidP="007E6123">
      <w:pPr>
        <w:ind w:left="357"/>
        <w:rPr>
          <w:b/>
          <w:lang w:eastAsia="en-US"/>
        </w:rPr>
      </w:pPr>
    </w:p>
    <w:p w14:paraId="45279864" w14:textId="428F7ABD" w:rsidR="00C5535F" w:rsidRDefault="007E6123" w:rsidP="007E6123">
      <w:pPr>
        <w:ind w:left="357"/>
        <w:rPr>
          <w:b/>
          <w:lang w:eastAsia="en-US"/>
        </w:rPr>
      </w:pPr>
      <w:r>
        <w:rPr>
          <w:b/>
          <w:lang w:eastAsia="en-US"/>
        </w:rPr>
        <w:t xml:space="preserve">Present: Cllrs: </w:t>
      </w:r>
      <w:r w:rsidR="008F4DCE" w:rsidRPr="009E7C66">
        <w:rPr>
          <w:b/>
          <w:lang w:eastAsia="en-US"/>
        </w:rPr>
        <w:t xml:space="preserve"> </w:t>
      </w:r>
      <w:r w:rsidR="00817E26">
        <w:rPr>
          <w:b/>
          <w:lang w:eastAsia="en-US"/>
        </w:rPr>
        <w:t>N Penny</w:t>
      </w:r>
      <w:r w:rsidR="00585157">
        <w:rPr>
          <w:b/>
          <w:lang w:eastAsia="en-US"/>
        </w:rPr>
        <w:t>,</w:t>
      </w:r>
      <w:r w:rsidR="00817E26">
        <w:rPr>
          <w:b/>
          <w:lang w:eastAsia="en-US"/>
        </w:rPr>
        <w:t xml:space="preserve"> P Kay,</w:t>
      </w:r>
      <w:r w:rsidR="00585157">
        <w:rPr>
          <w:b/>
          <w:lang w:eastAsia="en-US"/>
        </w:rPr>
        <w:t xml:space="preserve"> M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C</w:t>
      </w:r>
      <w:r w:rsidR="00817E26">
        <w:rPr>
          <w:b/>
          <w:lang w:eastAsia="en-US"/>
        </w:rPr>
        <w:t>ox</w:t>
      </w:r>
      <w:r w:rsidR="00585157">
        <w:rPr>
          <w:b/>
          <w:lang w:eastAsia="en-US"/>
        </w:rPr>
        <w:t>, S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C</w:t>
      </w:r>
      <w:r w:rsidR="00817E26">
        <w:rPr>
          <w:b/>
          <w:lang w:eastAsia="en-US"/>
        </w:rPr>
        <w:t>ox</w:t>
      </w:r>
      <w:r w:rsidR="00585157">
        <w:rPr>
          <w:b/>
          <w:lang w:eastAsia="en-US"/>
        </w:rPr>
        <w:t>, R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D</w:t>
      </w:r>
      <w:r w:rsidR="00817E26">
        <w:rPr>
          <w:b/>
          <w:lang w:eastAsia="en-US"/>
        </w:rPr>
        <w:t>rury</w:t>
      </w:r>
      <w:r w:rsidR="00585157">
        <w:rPr>
          <w:b/>
          <w:lang w:eastAsia="en-US"/>
        </w:rPr>
        <w:t>, M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B</w:t>
      </w:r>
      <w:r w:rsidR="00817E26">
        <w:rPr>
          <w:b/>
          <w:lang w:eastAsia="en-US"/>
        </w:rPr>
        <w:t>eard</w:t>
      </w:r>
      <w:r w:rsidR="00585157">
        <w:rPr>
          <w:b/>
          <w:lang w:eastAsia="en-US"/>
        </w:rPr>
        <w:t>, C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E</w:t>
      </w:r>
      <w:r w:rsidR="00817E26">
        <w:rPr>
          <w:b/>
          <w:lang w:eastAsia="en-US"/>
        </w:rPr>
        <w:t>lsmore</w:t>
      </w:r>
      <w:r w:rsidR="00585157">
        <w:rPr>
          <w:b/>
          <w:lang w:eastAsia="en-US"/>
        </w:rPr>
        <w:t>, K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R</w:t>
      </w:r>
      <w:r w:rsidR="00817E26">
        <w:rPr>
          <w:b/>
          <w:lang w:eastAsia="en-US"/>
        </w:rPr>
        <w:t>obbins</w:t>
      </w:r>
      <w:r w:rsidR="00585157">
        <w:rPr>
          <w:b/>
          <w:lang w:eastAsia="en-US"/>
        </w:rPr>
        <w:t>, A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F</w:t>
      </w:r>
      <w:r w:rsidR="00817E26">
        <w:rPr>
          <w:b/>
          <w:lang w:eastAsia="en-US"/>
        </w:rPr>
        <w:t>ullerton</w:t>
      </w:r>
      <w:r w:rsidR="00585157">
        <w:rPr>
          <w:b/>
          <w:lang w:eastAsia="en-US"/>
        </w:rPr>
        <w:t>, J</w:t>
      </w:r>
      <w:r w:rsidR="00817E26">
        <w:rPr>
          <w:b/>
          <w:lang w:eastAsia="en-US"/>
        </w:rPr>
        <w:t xml:space="preserve"> </w:t>
      </w:r>
      <w:r w:rsidR="00585157">
        <w:rPr>
          <w:b/>
          <w:lang w:eastAsia="en-US"/>
        </w:rPr>
        <w:t>T</w:t>
      </w:r>
      <w:r w:rsidR="00817E26">
        <w:rPr>
          <w:b/>
          <w:lang w:eastAsia="en-US"/>
        </w:rPr>
        <w:t>empleton</w:t>
      </w:r>
      <w:r w:rsidR="00585157">
        <w:rPr>
          <w:b/>
          <w:lang w:eastAsia="en-US"/>
        </w:rPr>
        <w:t xml:space="preserve">, </w:t>
      </w:r>
      <w:r w:rsidR="00143B8E">
        <w:rPr>
          <w:b/>
          <w:lang w:eastAsia="en-US"/>
        </w:rPr>
        <w:t>R</w:t>
      </w:r>
      <w:r w:rsidR="00817E26">
        <w:rPr>
          <w:b/>
          <w:lang w:eastAsia="en-US"/>
        </w:rPr>
        <w:t xml:space="preserve"> </w:t>
      </w:r>
      <w:r w:rsidR="00143B8E">
        <w:rPr>
          <w:b/>
          <w:lang w:eastAsia="en-US"/>
        </w:rPr>
        <w:t>D</w:t>
      </w:r>
      <w:r w:rsidR="00817E26">
        <w:rPr>
          <w:b/>
          <w:lang w:eastAsia="en-US"/>
        </w:rPr>
        <w:t>ix</w:t>
      </w:r>
      <w:r w:rsidR="00143B8E">
        <w:rPr>
          <w:b/>
          <w:lang w:eastAsia="en-US"/>
        </w:rPr>
        <w:t>, D</w:t>
      </w:r>
      <w:r w:rsidR="00817E26">
        <w:rPr>
          <w:b/>
          <w:lang w:eastAsia="en-US"/>
        </w:rPr>
        <w:t xml:space="preserve"> </w:t>
      </w:r>
      <w:r w:rsidR="00143B8E">
        <w:rPr>
          <w:b/>
          <w:lang w:eastAsia="en-US"/>
        </w:rPr>
        <w:t>S</w:t>
      </w:r>
      <w:r w:rsidR="00817E26">
        <w:rPr>
          <w:b/>
          <w:lang w:eastAsia="en-US"/>
        </w:rPr>
        <w:t>tevens</w:t>
      </w:r>
      <w:r w:rsidR="00EF1AB5">
        <w:rPr>
          <w:b/>
          <w:lang w:eastAsia="en-US"/>
        </w:rPr>
        <w:t>, Cllr M Getgood</w:t>
      </w:r>
    </w:p>
    <w:p w14:paraId="683B0EC8" w14:textId="77777777" w:rsidR="006900E7" w:rsidRPr="00B9736C" w:rsidRDefault="00143B8E" w:rsidP="007E6123">
      <w:pPr>
        <w:ind w:left="357"/>
        <w:rPr>
          <w:bCs/>
          <w:lang w:eastAsia="en-US"/>
        </w:rPr>
      </w:pPr>
      <w:r w:rsidRPr="00B9736C">
        <w:rPr>
          <w:bCs/>
          <w:lang w:eastAsia="en-US"/>
        </w:rPr>
        <w:t>L</w:t>
      </w:r>
      <w:r w:rsidR="006900E7" w:rsidRPr="00B9736C">
        <w:rPr>
          <w:bCs/>
          <w:lang w:eastAsia="en-US"/>
        </w:rPr>
        <w:t>-</w:t>
      </w:r>
      <w:r w:rsidRPr="00B9736C">
        <w:rPr>
          <w:bCs/>
          <w:lang w:eastAsia="en-US"/>
        </w:rPr>
        <w:t>J</w:t>
      </w:r>
      <w:r w:rsidR="006900E7" w:rsidRPr="00B9736C">
        <w:rPr>
          <w:bCs/>
          <w:lang w:eastAsia="en-US"/>
        </w:rPr>
        <w:t xml:space="preserve"> </w:t>
      </w:r>
      <w:r w:rsidRPr="00B9736C">
        <w:rPr>
          <w:bCs/>
          <w:lang w:eastAsia="en-US"/>
        </w:rPr>
        <w:t>S</w:t>
      </w:r>
      <w:r w:rsidR="006900E7" w:rsidRPr="00B9736C">
        <w:rPr>
          <w:bCs/>
          <w:lang w:eastAsia="en-US"/>
        </w:rPr>
        <w:t>chroeder – Town Clerk</w:t>
      </w:r>
    </w:p>
    <w:p w14:paraId="1C7F4345" w14:textId="45E9C1DD" w:rsidR="00143B8E" w:rsidRPr="00B9736C" w:rsidRDefault="00143B8E" w:rsidP="007E6123">
      <w:pPr>
        <w:ind w:left="357"/>
        <w:rPr>
          <w:bCs/>
          <w:lang w:eastAsia="en-US"/>
        </w:rPr>
      </w:pPr>
      <w:r w:rsidRPr="00B9736C">
        <w:rPr>
          <w:bCs/>
          <w:lang w:eastAsia="en-US"/>
        </w:rPr>
        <w:t>L</w:t>
      </w:r>
      <w:r w:rsidR="006900E7" w:rsidRPr="00B9736C">
        <w:rPr>
          <w:bCs/>
          <w:lang w:eastAsia="en-US"/>
        </w:rPr>
        <w:t xml:space="preserve"> </w:t>
      </w:r>
      <w:r w:rsidRPr="00B9736C">
        <w:rPr>
          <w:bCs/>
          <w:lang w:eastAsia="en-US"/>
        </w:rPr>
        <w:t>J</w:t>
      </w:r>
      <w:r w:rsidR="006900E7" w:rsidRPr="00B9736C">
        <w:rPr>
          <w:bCs/>
          <w:lang w:eastAsia="en-US"/>
        </w:rPr>
        <w:t>ayne – Assistant Clerk</w:t>
      </w:r>
      <w:r w:rsidR="00B9736C">
        <w:rPr>
          <w:bCs/>
          <w:lang w:eastAsia="en-US"/>
        </w:rPr>
        <w:t xml:space="preserve"> (minute taking)</w:t>
      </w:r>
      <w:r w:rsidR="00B75034">
        <w:rPr>
          <w:bCs/>
          <w:lang w:eastAsia="en-US"/>
        </w:rPr>
        <w:t xml:space="preserve">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92F9905" w:rsidR="002A4E77" w:rsidRPr="009E7C66" w:rsidRDefault="00370132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There were </w:t>
      </w:r>
      <w:r w:rsidR="00EF1AB5">
        <w:rPr>
          <w:b/>
        </w:rPr>
        <w:t>n</w:t>
      </w:r>
      <w:r w:rsidR="00CC4D80">
        <w:rPr>
          <w:b/>
        </w:rPr>
        <w:t>o apologies received</w:t>
      </w:r>
    </w:p>
    <w:p w14:paraId="03FB5E85" w14:textId="19962BDD" w:rsidR="00BF5471" w:rsidRPr="00580F9E" w:rsidRDefault="002A4E77" w:rsidP="00580F9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E37DC9">
        <w:rPr>
          <w:b/>
        </w:rPr>
        <w:t>here were no</w:t>
      </w:r>
      <w:r w:rsidRPr="009E7C66">
        <w:rPr>
          <w:b/>
        </w:rPr>
        <w:t xml:space="preserve"> declarations of interest </w:t>
      </w:r>
      <w:r w:rsidR="00580F9E">
        <w:rPr>
          <w:b/>
        </w:rPr>
        <w:t xml:space="preserve">declared on the </w:t>
      </w:r>
      <w:r w:rsidRPr="001D0659">
        <w:rPr>
          <w:b/>
        </w:rPr>
        <w:t>agenda</w:t>
      </w:r>
    </w:p>
    <w:p w14:paraId="0A1B62D6" w14:textId="07995E83" w:rsidR="00D3640A" w:rsidRPr="00580F9E" w:rsidRDefault="002A4E77" w:rsidP="00580F9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CC4D80">
        <w:rPr>
          <w:b/>
        </w:rPr>
        <w:t>here were no new dispensation requests received</w:t>
      </w:r>
      <w:r w:rsidR="00580F9E">
        <w:rPr>
          <w:b/>
        </w:rPr>
        <w:t xml:space="preserve">. However, </w:t>
      </w:r>
      <w:r w:rsidR="00C62585" w:rsidRPr="00580F9E">
        <w:rPr>
          <w:b/>
        </w:rPr>
        <w:t xml:space="preserve">Cllr N Penny reminded members </w:t>
      </w:r>
      <w:r w:rsidR="00FE31C6">
        <w:rPr>
          <w:b/>
        </w:rPr>
        <w:t>of his</w:t>
      </w:r>
      <w:r w:rsidR="00C62585" w:rsidRPr="00580F9E">
        <w:rPr>
          <w:b/>
        </w:rPr>
        <w:t xml:space="preserve"> existing dispensation in relation to events. </w:t>
      </w:r>
      <w:r w:rsidR="00A85923">
        <w:rPr>
          <w:b/>
        </w:rPr>
        <w:t>It was</w:t>
      </w:r>
      <w:r w:rsidR="00C62585" w:rsidRPr="00580F9E">
        <w:rPr>
          <w:b/>
        </w:rPr>
        <w:t xml:space="preserve"> confirmed </w:t>
      </w:r>
      <w:r w:rsidR="00370132">
        <w:rPr>
          <w:b/>
        </w:rPr>
        <w:t xml:space="preserve">that </w:t>
      </w:r>
      <w:r w:rsidR="00A85923">
        <w:rPr>
          <w:b/>
        </w:rPr>
        <w:t xml:space="preserve">no payment </w:t>
      </w:r>
      <w:r w:rsidR="00FE31C6">
        <w:rPr>
          <w:b/>
        </w:rPr>
        <w:t xml:space="preserve">was </w:t>
      </w:r>
      <w:r w:rsidR="00A85923">
        <w:rPr>
          <w:b/>
        </w:rPr>
        <w:t>to be received</w:t>
      </w:r>
      <w:r w:rsidR="00370132">
        <w:rPr>
          <w:b/>
        </w:rPr>
        <w:t xml:space="preserve"> relating to this meeting</w:t>
      </w:r>
      <w:r w:rsidR="00A85923">
        <w:rPr>
          <w:b/>
        </w:rPr>
        <w:t>,</w:t>
      </w:r>
      <w:r w:rsidR="00C62585" w:rsidRPr="00580F9E">
        <w:rPr>
          <w:b/>
        </w:rPr>
        <w:t xml:space="preserve"> but</w:t>
      </w:r>
      <w:r w:rsidR="00370132">
        <w:rPr>
          <w:b/>
        </w:rPr>
        <w:t xml:space="preserve"> </w:t>
      </w:r>
      <w:r w:rsidR="006B4449">
        <w:rPr>
          <w:b/>
        </w:rPr>
        <w:t>events</w:t>
      </w:r>
      <w:r w:rsidR="00EB0219">
        <w:rPr>
          <w:b/>
        </w:rPr>
        <w:t xml:space="preserve"> </w:t>
      </w:r>
      <w:r w:rsidR="00C62585" w:rsidRPr="00580F9E">
        <w:rPr>
          <w:b/>
        </w:rPr>
        <w:t xml:space="preserve">falls within </w:t>
      </w:r>
      <w:r w:rsidR="00934BB2">
        <w:rPr>
          <w:b/>
        </w:rPr>
        <w:t>item 7</w:t>
      </w:r>
      <w:r w:rsidR="00EB0219">
        <w:rPr>
          <w:b/>
        </w:rPr>
        <w:t>.</w:t>
      </w:r>
    </w:p>
    <w:p w14:paraId="76C4C870" w14:textId="659F2CCC" w:rsidR="004C4291" w:rsidRDefault="004C4291" w:rsidP="00D3640A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ED60AB">
        <w:rPr>
          <w:b/>
          <w:lang w:eastAsia="en-US"/>
        </w:rPr>
        <w:t>16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December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723C8060" w14:textId="5F31C2F1" w:rsidR="009B1184" w:rsidRPr="00DE7AE4" w:rsidRDefault="009B1184" w:rsidP="009B1184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>Cllr</w:t>
      </w:r>
      <w:r>
        <w:rPr>
          <w:bCs/>
        </w:rPr>
        <w:t xml:space="preserve"> P Kay</w:t>
      </w:r>
      <w:r w:rsidRPr="00DE7AE4">
        <w:rPr>
          <w:bCs/>
        </w:rPr>
        <w:t xml:space="preserve"> declared the minutes of the </w:t>
      </w:r>
      <w:r>
        <w:rPr>
          <w:bCs/>
        </w:rPr>
        <w:t>16</w:t>
      </w:r>
      <w:r w:rsidRPr="009B1184">
        <w:rPr>
          <w:bCs/>
          <w:vertAlign w:val="superscript"/>
        </w:rPr>
        <w:t>th</w:t>
      </w:r>
      <w:r>
        <w:rPr>
          <w:bCs/>
        </w:rPr>
        <w:t xml:space="preserve"> of December</w:t>
      </w:r>
      <w:r w:rsidRPr="00DE7AE4">
        <w:rPr>
          <w:bCs/>
        </w:rPr>
        <w:t xml:space="preserve"> to be correct.</w:t>
      </w:r>
    </w:p>
    <w:p w14:paraId="1615CE06" w14:textId="77777777" w:rsidR="009B1184" w:rsidRDefault="009B1184" w:rsidP="009B1184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>
        <w:rPr>
          <w:bCs/>
        </w:rPr>
        <w:t>S Cox</w:t>
      </w:r>
      <w:r w:rsidRPr="00DE7AE4">
        <w:rPr>
          <w:bCs/>
        </w:rPr>
        <w:t xml:space="preserve"> seconded,</w:t>
      </w:r>
      <w:r>
        <w:rPr>
          <w:bCs/>
        </w:rPr>
        <w:t xml:space="preserve"> </w:t>
      </w:r>
      <w:r w:rsidRPr="00DE7AE4">
        <w:rPr>
          <w:bCs/>
        </w:rPr>
        <w:t xml:space="preserve">and it was </w:t>
      </w:r>
      <w:r>
        <w:rPr>
          <w:bCs/>
        </w:rPr>
        <w:t xml:space="preserve">agreed by majority. </w:t>
      </w:r>
    </w:p>
    <w:p w14:paraId="5AFD2209" w14:textId="15600164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D60AB">
        <w:rPr>
          <w:b/>
          <w:lang w:eastAsia="en-US"/>
        </w:rPr>
        <w:t>16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December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29E212A4" w14:textId="265D385F" w:rsidR="00CC4D80" w:rsidRPr="0095505F" w:rsidRDefault="00727225" w:rsidP="0095505F">
      <w:pPr>
        <w:pStyle w:val="ListParagraph"/>
        <w:ind w:left="371"/>
        <w:rPr>
          <w:bCs/>
        </w:rPr>
      </w:pPr>
      <w:r w:rsidRPr="0095505F">
        <w:rPr>
          <w:bCs/>
        </w:rPr>
        <w:t>Cllr P Kay</w:t>
      </w:r>
      <w:r w:rsidR="00F47F33">
        <w:rPr>
          <w:bCs/>
        </w:rPr>
        <w:t xml:space="preserve"> gave t</w:t>
      </w:r>
      <w:r w:rsidR="004A3ADB" w:rsidRPr="0095505F">
        <w:rPr>
          <w:bCs/>
        </w:rPr>
        <w:t xml:space="preserve">hanks to those </w:t>
      </w:r>
      <w:r w:rsidR="0095505F" w:rsidRPr="0095505F">
        <w:rPr>
          <w:bCs/>
        </w:rPr>
        <w:t>who agreed to stand Guard of Honour for</w:t>
      </w:r>
      <w:r w:rsidR="00D95C0D">
        <w:rPr>
          <w:bCs/>
        </w:rPr>
        <w:t xml:space="preserve"> the late</w:t>
      </w:r>
      <w:r w:rsidR="0095505F" w:rsidRPr="0095505F">
        <w:rPr>
          <w:bCs/>
        </w:rPr>
        <w:t xml:space="preserve"> </w:t>
      </w:r>
      <w:r w:rsidR="00D95C0D" w:rsidRPr="00D6336D">
        <w:rPr>
          <w:bCs/>
          <w:lang w:eastAsia="en-US"/>
        </w:rPr>
        <w:t>Mrs Gill Camp</w:t>
      </w:r>
      <w:r w:rsidR="00F47F33">
        <w:rPr>
          <w:bCs/>
        </w:rPr>
        <w:t xml:space="preserve">, </w:t>
      </w:r>
      <w:r w:rsidR="00F47F33" w:rsidRPr="00D6336D">
        <w:rPr>
          <w:bCs/>
          <w:lang w:eastAsia="en-US"/>
        </w:rPr>
        <w:t>former Mayor</w:t>
      </w:r>
      <w:r w:rsidR="00F47F33">
        <w:rPr>
          <w:bCs/>
          <w:lang w:eastAsia="en-US"/>
        </w:rPr>
        <w:t xml:space="preserve"> of Coleford.</w:t>
      </w:r>
    </w:p>
    <w:p w14:paraId="5DE0546F" w14:textId="30EAE579" w:rsidR="00FB7C3B" w:rsidRDefault="00EF26BB" w:rsidP="004A0917">
      <w:pPr>
        <w:pStyle w:val="ListParagraph"/>
        <w:ind w:left="371"/>
        <w:rPr>
          <w:b/>
        </w:rPr>
      </w:pPr>
      <w:r>
        <w:rPr>
          <w:b/>
        </w:rPr>
        <w:t>Page 2</w:t>
      </w:r>
      <w:r w:rsidR="004A0917">
        <w:rPr>
          <w:b/>
        </w:rPr>
        <w:t>: Item 11</w:t>
      </w:r>
      <w:r w:rsidR="00A01A7E">
        <w:rPr>
          <w:b/>
        </w:rPr>
        <w:t xml:space="preserve"> </w:t>
      </w:r>
      <w:r w:rsidR="00F47F33">
        <w:rPr>
          <w:b/>
        </w:rPr>
        <w:t>–</w:t>
      </w:r>
      <w:r w:rsidR="00A01A7E">
        <w:rPr>
          <w:b/>
        </w:rPr>
        <w:t xml:space="preserve"> </w:t>
      </w:r>
      <w:r w:rsidR="00F47F33" w:rsidRPr="00F47F33">
        <w:rPr>
          <w:bCs/>
        </w:rPr>
        <w:t xml:space="preserve">Works to the former </w:t>
      </w:r>
      <w:r w:rsidR="004A4ACC" w:rsidRPr="00F47F33">
        <w:rPr>
          <w:bCs/>
        </w:rPr>
        <w:t>St</w:t>
      </w:r>
      <w:r w:rsidR="004A4ACC" w:rsidRPr="00353ACA">
        <w:rPr>
          <w:bCs/>
        </w:rPr>
        <w:t xml:space="preserve"> John Ambulance </w:t>
      </w:r>
      <w:r w:rsidRPr="00353ACA">
        <w:rPr>
          <w:bCs/>
        </w:rPr>
        <w:t xml:space="preserve">building </w:t>
      </w:r>
      <w:r w:rsidR="004A4ACC" w:rsidRPr="00353ACA">
        <w:rPr>
          <w:bCs/>
        </w:rPr>
        <w:t xml:space="preserve">have </w:t>
      </w:r>
      <w:r w:rsidRPr="00353ACA">
        <w:rPr>
          <w:bCs/>
        </w:rPr>
        <w:t>commenced</w:t>
      </w:r>
      <w:r w:rsidR="004A4ACC" w:rsidRPr="00353ACA">
        <w:rPr>
          <w:bCs/>
        </w:rPr>
        <w:t xml:space="preserve">. It was noted that </w:t>
      </w:r>
      <w:r w:rsidR="00FB7C3B" w:rsidRPr="00353ACA">
        <w:rPr>
          <w:bCs/>
        </w:rPr>
        <w:t>FVA</w:t>
      </w:r>
      <w:r w:rsidR="00874160">
        <w:rPr>
          <w:bCs/>
        </w:rPr>
        <w:t>F</w:t>
      </w:r>
      <w:r w:rsidR="00FB7C3B" w:rsidRPr="00353ACA">
        <w:rPr>
          <w:bCs/>
        </w:rPr>
        <w:t xml:space="preserve"> and cleaner</w:t>
      </w:r>
      <w:r w:rsidR="00353ACA" w:rsidRPr="00353ACA">
        <w:rPr>
          <w:bCs/>
        </w:rPr>
        <w:t xml:space="preserve"> staff were no</w:t>
      </w:r>
      <w:r w:rsidR="00F47F33">
        <w:rPr>
          <w:bCs/>
        </w:rPr>
        <w:t>t</w:t>
      </w:r>
      <w:r w:rsidR="00353ACA" w:rsidRPr="00353ACA">
        <w:rPr>
          <w:bCs/>
        </w:rPr>
        <w:t xml:space="preserve"> to access the building during this time. </w:t>
      </w:r>
    </w:p>
    <w:p w14:paraId="2697DD6A" w14:textId="687B6B5A" w:rsidR="00FB7C3B" w:rsidRPr="003277D3" w:rsidRDefault="00FB7C3B" w:rsidP="00353ACA">
      <w:pPr>
        <w:pStyle w:val="ListParagraph"/>
        <w:ind w:left="371"/>
        <w:rPr>
          <w:bCs/>
        </w:rPr>
      </w:pPr>
      <w:r>
        <w:rPr>
          <w:b/>
        </w:rPr>
        <w:t xml:space="preserve">Page </w:t>
      </w:r>
      <w:r w:rsidR="009F0DB1">
        <w:rPr>
          <w:b/>
        </w:rPr>
        <w:t xml:space="preserve">4: </w:t>
      </w:r>
      <w:r w:rsidR="00A01A7E">
        <w:rPr>
          <w:b/>
        </w:rPr>
        <w:t xml:space="preserve">Item 25 - </w:t>
      </w:r>
      <w:r w:rsidR="003277D3" w:rsidRPr="003277D3">
        <w:rPr>
          <w:bCs/>
        </w:rPr>
        <w:t>Local Plan (2nd Draft): consultation starts 24</w:t>
      </w:r>
      <w:r w:rsidR="003277D3" w:rsidRPr="003277D3">
        <w:rPr>
          <w:bCs/>
          <w:vertAlign w:val="superscript"/>
        </w:rPr>
        <w:t>th</w:t>
      </w:r>
      <w:r w:rsidR="003277D3">
        <w:rPr>
          <w:bCs/>
        </w:rPr>
        <w:t xml:space="preserve"> of </w:t>
      </w:r>
      <w:r w:rsidR="003277D3" w:rsidRPr="003277D3">
        <w:rPr>
          <w:bCs/>
        </w:rPr>
        <w:t xml:space="preserve">January for 6 weeks, </w:t>
      </w:r>
      <w:r w:rsidR="00095EF8">
        <w:rPr>
          <w:bCs/>
        </w:rPr>
        <w:t>this i</w:t>
      </w:r>
      <w:r w:rsidR="003277D3" w:rsidRPr="003277D3">
        <w:rPr>
          <w:bCs/>
        </w:rPr>
        <w:t>nclud</w:t>
      </w:r>
      <w:r w:rsidR="00095EF8">
        <w:rPr>
          <w:bCs/>
        </w:rPr>
        <w:t xml:space="preserve">es </w:t>
      </w:r>
      <w:r w:rsidR="003277D3" w:rsidRPr="003277D3">
        <w:rPr>
          <w:bCs/>
        </w:rPr>
        <w:t>sections on Coleford and Active Travel, with provision for 705 dwellings.</w:t>
      </w:r>
    </w:p>
    <w:p w14:paraId="7194E68B" w14:textId="0BC4ADFA" w:rsidR="007209FF" w:rsidRPr="00FB7C3B" w:rsidRDefault="007209FF" w:rsidP="00A6602E">
      <w:pPr>
        <w:pStyle w:val="ListParagraph"/>
        <w:ind w:left="371"/>
        <w:rPr>
          <w:b/>
        </w:rPr>
      </w:pPr>
      <w:r>
        <w:rPr>
          <w:b/>
        </w:rPr>
        <w:t xml:space="preserve">Page 6. </w:t>
      </w:r>
      <w:r w:rsidR="00D11E2D">
        <w:rPr>
          <w:b/>
        </w:rPr>
        <w:t>Item 27</w:t>
      </w:r>
      <w:r w:rsidR="001730EA">
        <w:rPr>
          <w:b/>
        </w:rPr>
        <w:t xml:space="preserve"> - </w:t>
      </w:r>
      <w:r w:rsidR="00D11E2D" w:rsidRPr="001730EA">
        <w:rPr>
          <w:bCs/>
        </w:rPr>
        <w:t xml:space="preserve">Cllr </w:t>
      </w:r>
      <w:r w:rsidRPr="001730EA">
        <w:rPr>
          <w:bCs/>
        </w:rPr>
        <w:t>R</w:t>
      </w:r>
      <w:r w:rsidR="00D11E2D" w:rsidRPr="001730EA">
        <w:rPr>
          <w:bCs/>
        </w:rPr>
        <w:t xml:space="preserve"> </w:t>
      </w:r>
      <w:r w:rsidRPr="001730EA">
        <w:rPr>
          <w:bCs/>
        </w:rPr>
        <w:t>D</w:t>
      </w:r>
      <w:r w:rsidR="00D11E2D" w:rsidRPr="001730EA">
        <w:rPr>
          <w:bCs/>
        </w:rPr>
        <w:t>ix</w:t>
      </w:r>
      <w:r w:rsidR="00B26AED">
        <w:rPr>
          <w:bCs/>
        </w:rPr>
        <w:t xml:space="preserve"> </w:t>
      </w:r>
      <w:r w:rsidR="00994A51" w:rsidRPr="001730EA">
        <w:rPr>
          <w:bCs/>
        </w:rPr>
        <w:t>following up with Forestry England</w:t>
      </w:r>
      <w:r w:rsidR="00B26AED">
        <w:rPr>
          <w:bCs/>
        </w:rPr>
        <w:t xml:space="preserve"> (FE)</w:t>
      </w:r>
      <w:r w:rsidR="00994A51" w:rsidRPr="001730EA">
        <w:rPr>
          <w:bCs/>
        </w:rPr>
        <w:t xml:space="preserve"> re. </w:t>
      </w:r>
      <w:r w:rsidR="001730EA">
        <w:rPr>
          <w:bCs/>
        </w:rPr>
        <w:t xml:space="preserve">suitable </w:t>
      </w:r>
      <w:r w:rsidR="001730EA" w:rsidRPr="001730EA">
        <w:rPr>
          <w:bCs/>
        </w:rPr>
        <w:t xml:space="preserve">wood for </w:t>
      </w:r>
      <w:r w:rsidR="00616D14">
        <w:rPr>
          <w:bCs/>
        </w:rPr>
        <w:t xml:space="preserve">the Angus Buchanan </w:t>
      </w:r>
      <w:r w:rsidR="001730EA" w:rsidRPr="001730EA">
        <w:rPr>
          <w:bCs/>
        </w:rPr>
        <w:t>plinth.</w:t>
      </w:r>
      <w:r w:rsidR="001730EA">
        <w:rPr>
          <w:b/>
        </w:rPr>
        <w:t xml:space="preserve"> </w:t>
      </w:r>
      <w:r>
        <w:rPr>
          <w:b/>
        </w:rPr>
        <w:t xml:space="preserve"> </w:t>
      </w:r>
    </w:p>
    <w:p w14:paraId="007827D6" w14:textId="42E9A299" w:rsidR="00BB6ED5" w:rsidRDefault="001730EA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public present</w:t>
      </w:r>
    </w:p>
    <w:p w14:paraId="53C5EF7A" w14:textId="77777777" w:rsidR="00CC4D80" w:rsidRDefault="00CC4D80" w:rsidP="00CC4D80">
      <w:pPr>
        <w:pStyle w:val="ListParagraph"/>
        <w:ind w:left="371"/>
        <w:contextualSpacing/>
        <w:rPr>
          <w:b/>
        </w:rPr>
      </w:pPr>
    </w:p>
    <w:p w14:paraId="271D0DB0" w14:textId="3CBAA4D9" w:rsidR="00211216" w:rsidRDefault="0021121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budget for 2026/27</w:t>
      </w:r>
    </w:p>
    <w:p w14:paraId="0A442557" w14:textId="77777777" w:rsidR="00CC4D80" w:rsidRPr="00CC4D80" w:rsidRDefault="00CC4D80" w:rsidP="00CC4D80">
      <w:pPr>
        <w:pStyle w:val="ListParagraph"/>
        <w:rPr>
          <w:b/>
        </w:rPr>
      </w:pPr>
    </w:p>
    <w:p w14:paraId="4CA8FECF" w14:textId="0C75209E" w:rsidR="00CC4D80" w:rsidRPr="00DF2344" w:rsidRDefault="008767A4" w:rsidP="00CC4D80">
      <w:pPr>
        <w:pStyle w:val="ListParagraph"/>
        <w:ind w:left="371"/>
        <w:contextualSpacing/>
        <w:rPr>
          <w:b/>
        </w:rPr>
      </w:pPr>
      <w:r w:rsidRPr="00DF2344">
        <w:rPr>
          <w:b/>
        </w:rPr>
        <w:t xml:space="preserve">Cllr </w:t>
      </w:r>
      <w:r w:rsidR="001D0A3B" w:rsidRPr="00DF2344">
        <w:rPr>
          <w:b/>
        </w:rPr>
        <w:t>N</w:t>
      </w:r>
      <w:r w:rsidRPr="00DF2344">
        <w:rPr>
          <w:b/>
        </w:rPr>
        <w:t xml:space="preserve"> </w:t>
      </w:r>
      <w:r w:rsidR="001D0A3B" w:rsidRPr="00DF2344">
        <w:rPr>
          <w:b/>
        </w:rPr>
        <w:t>P</w:t>
      </w:r>
      <w:r w:rsidRPr="00DF2344">
        <w:rPr>
          <w:b/>
        </w:rPr>
        <w:t>enny</w:t>
      </w:r>
      <w:r w:rsidR="001D0A3B" w:rsidRPr="00DF2344">
        <w:rPr>
          <w:b/>
        </w:rPr>
        <w:t xml:space="preserve"> read a</w:t>
      </w:r>
      <w:r w:rsidRPr="00DF2344">
        <w:rPr>
          <w:b/>
        </w:rPr>
        <w:t xml:space="preserve">loud </w:t>
      </w:r>
      <w:r w:rsidR="005C1EE6" w:rsidRPr="00DF2344">
        <w:rPr>
          <w:b/>
        </w:rPr>
        <w:t xml:space="preserve">a </w:t>
      </w:r>
      <w:r w:rsidR="001D0A3B" w:rsidRPr="00DF2344">
        <w:rPr>
          <w:b/>
        </w:rPr>
        <w:t>statement</w:t>
      </w:r>
      <w:r w:rsidR="00351B4B" w:rsidRPr="00DF2344">
        <w:rPr>
          <w:b/>
        </w:rPr>
        <w:t xml:space="preserve"> from</w:t>
      </w:r>
      <w:r w:rsidR="00DF2344">
        <w:rPr>
          <w:b/>
        </w:rPr>
        <w:t xml:space="preserve"> the</w:t>
      </w:r>
      <w:r w:rsidR="00351B4B" w:rsidRPr="00DF2344">
        <w:rPr>
          <w:b/>
        </w:rPr>
        <w:t xml:space="preserve"> </w:t>
      </w:r>
      <w:r w:rsidR="006A761F" w:rsidRPr="00DF2344">
        <w:rPr>
          <w:b/>
        </w:rPr>
        <w:t>Forest of Dean Distric</w:t>
      </w:r>
      <w:r w:rsidR="00DF2344">
        <w:rPr>
          <w:b/>
        </w:rPr>
        <w:t>t</w:t>
      </w:r>
      <w:r w:rsidR="006A761F" w:rsidRPr="00DF2344">
        <w:rPr>
          <w:b/>
        </w:rPr>
        <w:t xml:space="preserve"> Council’s (FoDDC) </w:t>
      </w:r>
      <w:r w:rsidR="00351B4B" w:rsidRPr="00DF2344">
        <w:rPr>
          <w:b/>
        </w:rPr>
        <w:t>monitoring officer</w:t>
      </w:r>
      <w:r w:rsidR="00855A91">
        <w:rPr>
          <w:b/>
        </w:rPr>
        <w:t>. In summary, this was around</w:t>
      </w:r>
      <w:r w:rsidR="00C87DD6">
        <w:rPr>
          <w:b/>
        </w:rPr>
        <w:t xml:space="preserve"> any C</w:t>
      </w:r>
      <w:r w:rsidR="00855A91">
        <w:rPr>
          <w:b/>
        </w:rPr>
        <w:t>ouncillor being</w:t>
      </w:r>
      <w:r w:rsidR="00FC5434" w:rsidRPr="00DF2344">
        <w:rPr>
          <w:b/>
        </w:rPr>
        <w:t xml:space="preserve"> more than two months in Council Tax arrears </w:t>
      </w:r>
      <w:r w:rsidR="00855A91">
        <w:rPr>
          <w:b/>
        </w:rPr>
        <w:t>having to</w:t>
      </w:r>
      <w:r w:rsidR="00FC5434" w:rsidRPr="00DF2344">
        <w:rPr>
          <w:b/>
        </w:rPr>
        <w:t xml:space="preserve"> declare an interest and</w:t>
      </w:r>
      <w:r w:rsidR="00855A91">
        <w:rPr>
          <w:b/>
        </w:rPr>
        <w:t xml:space="preserve"> not being able to </w:t>
      </w:r>
      <w:r w:rsidR="00FC5434" w:rsidRPr="00DF2344">
        <w:rPr>
          <w:b/>
        </w:rPr>
        <w:t>vote on Council Tax</w:t>
      </w:r>
      <w:r w:rsidR="00855A91">
        <w:rPr>
          <w:b/>
        </w:rPr>
        <w:t xml:space="preserve"> </w:t>
      </w:r>
      <w:r w:rsidR="00FC5434" w:rsidRPr="00DF2344">
        <w:rPr>
          <w:b/>
        </w:rPr>
        <w:t>/</w:t>
      </w:r>
      <w:r w:rsidR="00855A91">
        <w:rPr>
          <w:b/>
        </w:rPr>
        <w:t xml:space="preserve"> </w:t>
      </w:r>
      <w:r w:rsidR="00FC5434" w:rsidRPr="00DF2344">
        <w:rPr>
          <w:b/>
        </w:rPr>
        <w:t xml:space="preserve">budget matters under Section 106 of the Local Government Finance Act 1992. </w:t>
      </w:r>
    </w:p>
    <w:p w14:paraId="06AEE956" w14:textId="77777777" w:rsidR="00351B4B" w:rsidRPr="00DF2344" w:rsidRDefault="00351B4B" w:rsidP="00A65447">
      <w:pPr>
        <w:contextualSpacing/>
        <w:rPr>
          <w:b/>
        </w:rPr>
      </w:pPr>
    </w:p>
    <w:p w14:paraId="4DDC2A55" w14:textId="77777777" w:rsidR="00EB61D6" w:rsidRDefault="00EB61D6" w:rsidP="00CC4D80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most up to date version of the budget had been circulated to members. </w:t>
      </w:r>
    </w:p>
    <w:p w14:paraId="0C22A06E" w14:textId="2D6319A9" w:rsidR="008E69CB" w:rsidRPr="008E69CB" w:rsidRDefault="00C639FD" w:rsidP="00CC4D80">
      <w:pPr>
        <w:pStyle w:val="ListParagraph"/>
        <w:ind w:left="371"/>
        <w:contextualSpacing/>
        <w:rPr>
          <w:bCs/>
        </w:rPr>
      </w:pPr>
      <w:r w:rsidRPr="00C639FD">
        <w:rPr>
          <w:bCs/>
        </w:rPr>
        <w:t>Cllr M Cox informed members of a grant that may become available but was not guaranteed.</w:t>
      </w:r>
      <w:r w:rsidR="00A66310">
        <w:rPr>
          <w:bCs/>
        </w:rPr>
        <w:t xml:space="preserve"> </w:t>
      </w:r>
      <w:r w:rsidR="008E69CB" w:rsidRPr="008E69CB">
        <w:rPr>
          <w:bCs/>
        </w:rPr>
        <w:t>After some discussion, the following recommendation was agreed:</w:t>
      </w:r>
    </w:p>
    <w:p w14:paraId="5270E606" w14:textId="77777777" w:rsidR="006E40EC" w:rsidRDefault="006E40EC" w:rsidP="00CC4D80">
      <w:pPr>
        <w:pStyle w:val="ListParagraph"/>
        <w:ind w:left="371"/>
        <w:contextualSpacing/>
        <w:rPr>
          <w:b/>
        </w:rPr>
      </w:pPr>
    </w:p>
    <w:p w14:paraId="71D05F87" w14:textId="1131A48A" w:rsidR="00541715" w:rsidRDefault="006B2EE7" w:rsidP="00CC4D80">
      <w:pPr>
        <w:pStyle w:val="ListParagraph"/>
        <w:ind w:left="371"/>
        <w:contextualSpacing/>
        <w:rPr>
          <w:b/>
        </w:rPr>
      </w:pPr>
      <w:r>
        <w:rPr>
          <w:b/>
        </w:rPr>
        <w:t>R</w:t>
      </w:r>
      <w:r w:rsidR="008767A4">
        <w:rPr>
          <w:b/>
        </w:rPr>
        <w:t>ecommendation</w:t>
      </w:r>
      <w:r>
        <w:rPr>
          <w:b/>
        </w:rPr>
        <w:t xml:space="preserve">: </w:t>
      </w:r>
      <w:r w:rsidR="00FA2236">
        <w:rPr>
          <w:b/>
        </w:rPr>
        <w:t>t</w:t>
      </w:r>
      <w:r w:rsidR="00FA2236" w:rsidRPr="00FA2236">
        <w:rPr>
          <w:b/>
        </w:rPr>
        <w:t>he 2026/27 budget was moved as presented</w:t>
      </w:r>
    </w:p>
    <w:p w14:paraId="7812CF5B" w14:textId="77777777" w:rsidR="00541715" w:rsidRDefault="00541715" w:rsidP="00CC4D80">
      <w:pPr>
        <w:pStyle w:val="ListParagraph"/>
        <w:ind w:left="371"/>
        <w:contextualSpacing/>
        <w:rPr>
          <w:b/>
        </w:rPr>
      </w:pPr>
    </w:p>
    <w:p w14:paraId="1D71D8A4" w14:textId="77777777" w:rsidR="00541715" w:rsidRDefault="00541715" w:rsidP="00541715">
      <w:pPr>
        <w:pStyle w:val="ListParagraph"/>
        <w:ind w:left="371"/>
        <w:contextualSpacing/>
        <w:rPr>
          <w:b/>
        </w:rPr>
      </w:pPr>
      <w:r>
        <w:rPr>
          <w:b/>
        </w:rPr>
        <w:t>Proposed by Cllr P Kay, seconded by Cllr M Beard</w:t>
      </w:r>
    </w:p>
    <w:p w14:paraId="4CAEC990" w14:textId="7D5C6964" w:rsidR="00AE5C34" w:rsidRPr="00541715" w:rsidRDefault="00A64E0F" w:rsidP="00541715">
      <w:pPr>
        <w:pStyle w:val="ListParagraph"/>
        <w:ind w:left="371"/>
        <w:contextualSpacing/>
        <w:rPr>
          <w:b/>
        </w:rPr>
      </w:pPr>
      <w:r w:rsidRPr="00541715">
        <w:rPr>
          <w:b/>
        </w:rPr>
        <w:t>Carried by majority</w:t>
      </w:r>
      <w:r w:rsidR="00FA2236">
        <w:rPr>
          <w:b/>
        </w:rPr>
        <w:t xml:space="preserve">, </w:t>
      </w:r>
      <w:r w:rsidRPr="00541715">
        <w:rPr>
          <w:b/>
        </w:rPr>
        <w:t>with 2 abstentions</w:t>
      </w:r>
    </w:p>
    <w:p w14:paraId="5BB88B83" w14:textId="77777777" w:rsidR="00A64E0F" w:rsidRPr="00306FF4" w:rsidRDefault="00A64E0F" w:rsidP="00CC4D80">
      <w:pPr>
        <w:pStyle w:val="ListParagraph"/>
        <w:ind w:left="371"/>
        <w:contextualSpacing/>
        <w:rPr>
          <w:bCs/>
        </w:rPr>
      </w:pPr>
    </w:p>
    <w:p w14:paraId="2421EFC3" w14:textId="77777777" w:rsidR="00CC4E82" w:rsidRDefault="006454C5" w:rsidP="006454C5">
      <w:pPr>
        <w:pStyle w:val="ListParagraph"/>
        <w:ind w:left="371"/>
        <w:contextualSpacing/>
        <w:rPr>
          <w:bCs/>
        </w:rPr>
      </w:pPr>
      <w:r w:rsidRPr="00306FF4">
        <w:rPr>
          <w:bCs/>
        </w:rPr>
        <w:t xml:space="preserve">Cllr N Penny outlined the budget gap required to balance the budget. </w:t>
      </w:r>
    </w:p>
    <w:p w14:paraId="67087477" w14:textId="153D2BF0" w:rsidR="00553B4D" w:rsidRDefault="006454C5" w:rsidP="006454C5">
      <w:pPr>
        <w:pStyle w:val="ListParagraph"/>
        <w:ind w:left="371"/>
        <w:contextualSpacing/>
        <w:rPr>
          <w:bCs/>
        </w:rPr>
      </w:pPr>
      <w:r w:rsidRPr="00306FF4">
        <w:rPr>
          <w:bCs/>
        </w:rPr>
        <w:t>It was noted that £100,000 could be taken from reserves if needed, towards the Clock Tower</w:t>
      </w:r>
      <w:r w:rsidR="000A161B">
        <w:rPr>
          <w:bCs/>
        </w:rPr>
        <w:t>. A</w:t>
      </w:r>
      <w:r w:rsidRPr="00306FF4">
        <w:rPr>
          <w:bCs/>
        </w:rPr>
        <w:t xml:space="preserve"> Public Works Loan was also discussed.</w:t>
      </w:r>
    </w:p>
    <w:p w14:paraId="7BCFAA6E" w14:textId="77777777" w:rsidR="00E0439F" w:rsidRDefault="00E0439F" w:rsidP="006454C5">
      <w:pPr>
        <w:pStyle w:val="ListParagraph"/>
        <w:ind w:left="371"/>
        <w:contextualSpacing/>
        <w:rPr>
          <w:bCs/>
        </w:rPr>
      </w:pPr>
    </w:p>
    <w:p w14:paraId="33AE0CC3" w14:textId="77777777" w:rsidR="00E0439F" w:rsidRDefault="00E0439F" w:rsidP="006454C5">
      <w:pPr>
        <w:pStyle w:val="ListParagraph"/>
        <w:ind w:left="371"/>
        <w:contextualSpacing/>
        <w:rPr>
          <w:bCs/>
        </w:rPr>
      </w:pPr>
    </w:p>
    <w:p w14:paraId="373EB41E" w14:textId="77777777" w:rsidR="00553B4D" w:rsidRPr="00306FF4" w:rsidRDefault="00553B4D" w:rsidP="006454C5">
      <w:pPr>
        <w:pStyle w:val="ListParagraph"/>
        <w:ind w:left="371"/>
        <w:contextualSpacing/>
        <w:rPr>
          <w:bCs/>
        </w:rPr>
      </w:pPr>
    </w:p>
    <w:p w14:paraId="7BB9B522" w14:textId="3DD5AAA1" w:rsidR="00306FF4" w:rsidRPr="00306FF4" w:rsidRDefault="006454C5" w:rsidP="006454C5">
      <w:pPr>
        <w:pStyle w:val="ListParagraph"/>
        <w:ind w:left="371"/>
        <w:contextualSpacing/>
        <w:rPr>
          <w:bCs/>
        </w:rPr>
      </w:pPr>
      <w:r w:rsidRPr="00306FF4">
        <w:rPr>
          <w:bCs/>
        </w:rPr>
        <w:t xml:space="preserve">It was clarified that CTC does not intend to fully fund the budget from reserves, a funding strategy for any shortfall will be considered. </w:t>
      </w:r>
    </w:p>
    <w:p w14:paraId="0C4042D3" w14:textId="35B1A953" w:rsidR="006454C5" w:rsidRPr="00306FF4" w:rsidRDefault="006454C5" w:rsidP="006454C5">
      <w:pPr>
        <w:pStyle w:val="ListParagraph"/>
        <w:ind w:left="371"/>
        <w:contextualSpacing/>
        <w:rPr>
          <w:bCs/>
        </w:rPr>
      </w:pPr>
      <w:r w:rsidRPr="00306FF4">
        <w:rPr>
          <w:bCs/>
        </w:rPr>
        <w:t>No decision on reserves is required at this stage.</w:t>
      </w:r>
    </w:p>
    <w:p w14:paraId="42DF1C0C" w14:textId="77777777" w:rsidR="006F1672" w:rsidRDefault="006F1672" w:rsidP="00CC4D80">
      <w:pPr>
        <w:pStyle w:val="ListParagraph"/>
        <w:ind w:left="371"/>
        <w:contextualSpacing/>
        <w:rPr>
          <w:b/>
        </w:rPr>
      </w:pPr>
    </w:p>
    <w:p w14:paraId="099F5FE8" w14:textId="5F8789D1" w:rsidR="00211216" w:rsidRDefault="0021121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precept for 2026/27</w:t>
      </w:r>
    </w:p>
    <w:p w14:paraId="25BD6F60" w14:textId="4DA2D865" w:rsidR="00A64E0F" w:rsidRPr="00610BA6" w:rsidRDefault="00BF4E9E" w:rsidP="00BF4E9E">
      <w:pPr>
        <w:ind w:left="371"/>
        <w:contextualSpacing/>
        <w:rPr>
          <w:bCs/>
        </w:rPr>
      </w:pPr>
      <w:r w:rsidRPr="00610BA6">
        <w:rPr>
          <w:bCs/>
        </w:rPr>
        <w:t>Cllr N Penny updated members and after discussion, the below recommendation was agreed:</w:t>
      </w:r>
    </w:p>
    <w:p w14:paraId="2F2198E8" w14:textId="77777777" w:rsidR="00943843" w:rsidRDefault="00943843" w:rsidP="001B617A">
      <w:pPr>
        <w:ind w:left="371"/>
        <w:contextualSpacing/>
        <w:rPr>
          <w:b/>
        </w:rPr>
      </w:pPr>
    </w:p>
    <w:p w14:paraId="12277D0E" w14:textId="5371FBF5" w:rsidR="00DE56A9" w:rsidRDefault="00DE56A9" w:rsidP="001B617A">
      <w:pPr>
        <w:ind w:left="371"/>
        <w:contextualSpacing/>
        <w:rPr>
          <w:b/>
        </w:rPr>
      </w:pPr>
      <w:r w:rsidRPr="00DE56A9">
        <w:rPr>
          <w:b/>
        </w:rPr>
        <w:t xml:space="preserve">Recommendation: </w:t>
      </w:r>
      <w:r>
        <w:rPr>
          <w:b/>
        </w:rPr>
        <w:t>t</w:t>
      </w:r>
      <w:r w:rsidRPr="00DE56A9">
        <w:rPr>
          <w:b/>
        </w:rPr>
        <w:t>o defer agreement of the precept to the next Full Council meeting, i</w:t>
      </w:r>
      <w:r w:rsidR="00DD4D0E">
        <w:rPr>
          <w:b/>
        </w:rPr>
        <w:t xml:space="preserve">f </w:t>
      </w:r>
      <w:r w:rsidRPr="00DE56A9">
        <w:rPr>
          <w:b/>
        </w:rPr>
        <w:t xml:space="preserve">possible, to allow the RFO time to recalculate the figures. </w:t>
      </w:r>
    </w:p>
    <w:p w14:paraId="3FE95D49" w14:textId="60B5F462" w:rsidR="00943843" w:rsidRDefault="00DE56A9" w:rsidP="001B617A">
      <w:pPr>
        <w:ind w:left="371"/>
        <w:contextualSpacing/>
        <w:rPr>
          <w:b/>
        </w:rPr>
      </w:pPr>
      <w:r w:rsidRPr="00DE56A9">
        <w:rPr>
          <w:b/>
        </w:rPr>
        <w:t>If required, an additional 30</w:t>
      </w:r>
      <w:r w:rsidR="008E1553">
        <w:rPr>
          <w:b/>
        </w:rPr>
        <w:t xml:space="preserve"> </w:t>
      </w:r>
      <w:r w:rsidRPr="00DE56A9">
        <w:rPr>
          <w:b/>
        </w:rPr>
        <w:t>minute meeting will be arranged prior to the Clock Tower meeting at 6:00pm.</w:t>
      </w:r>
    </w:p>
    <w:p w14:paraId="4F1CEF93" w14:textId="77777777" w:rsidR="00DE56A9" w:rsidRDefault="00DE56A9" w:rsidP="001B617A">
      <w:pPr>
        <w:ind w:left="371"/>
        <w:contextualSpacing/>
        <w:rPr>
          <w:b/>
        </w:rPr>
      </w:pPr>
    </w:p>
    <w:p w14:paraId="72747C1C" w14:textId="44E24983" w:rsidR="00DE56A9" w:rsidRDefault="00DE56A9" w:rsidP="001B617A">
      <w:pPr>
        <w:ind w:left="371"/>
        <w:contextualSpacing/>
        <w:rPr>
          <w:b/>
        </w:rPr>
      </w:pPr>
      <w:r>
        <w:rPr>
          <w:b/>
        </w:rPr>
        <w:t>Proposed by Cllr M Beard, seconded by Cllr N Penny and unanimously agreed</w:t>
      </w:r>
    </w:p>
    <w:p w14:paraId="108A76DE" w14:textId="77777777" w:rsidR="00CC4D80" w:rsidRDefault="00CC4D80" w:rsidP="00CC4D80">
      <w:pPr>
        <w:pStyle w:val="ListParagraph"/>
        <w:ind w:left="371"/>
        <w:contextualSpacing/>
        <w:rPr>
          <w:b/>
        </w:rPr>
      </w:pPr>
    </w:p>
    <w:p w14:paraId="25D93394" w14:textId="06387705" w:rsidR="00CC4D80" w:rsidRDefault="00723F43" w:rsidP="006E124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quote for </w:t>
      </w:r>
      <w:r w:rsidR="00443872">
        <w:rPr>
          <w:b/>
        </w:rPr>
        <w:t>Bells gate</w:t>
      </w:r>
      <w:r w:rsidR="006035EF">
        <w:rPr>
          <w:b/>
        </w:rPr>
        <w:t xml:space="preserve"> automation</w:t>
      </w:r>
    </w:p>
    <w:p w14:paraId="7A9FF464" w14:textId="77777777" w:rsidR="00987B86" w:rsidRDefault="006E1245" w:rsidP="00C8257E">
      <w:pPr>
        <w:pStyle w:val="ListParagraph"/>
        <w:ind w:left="371"/>
        <w:contextualSpacing/>
        <w:rPr>
          <w:bCs/>
        </w:rPr>
      </w:pPr>
      <w:r w:rsidRPr="006E1245">
        <w:rPr>
          <w:bCs/>
        </w:rPr>
        <w:t xml:space="preserve">Cllr N Penny updated members on the recent site meeting </w:t>
      </w:r>
      <w:r w:rsidR="00987B86">
        <w:rPr>
          <w:bCs/>
        </w:rPr>
        <w:t xml:space="preserve">held </w:t>
      </w:r>
      <w:r w:rsidRPr="006E1245">
        <w:rPr>
          <w:bCs/>
        </w:rPr>
        <w:t xml:space="preserve">with the contractor. </w:t>
      </w:r>
    </w:p>
    <w:p w14:paraId="07CD53E6" w14:textId="73E3DB35" w:rsidR="006E1245" w:rsidRPr="00C8257E" w:rsidRDefault="006E1245" w:rsidP="00C8257E">
      <w:pPr>
        <w:pStyle w:val="ListParagraph"/>
        <w:ind w:left="371"/>
        <w:contextualSpacing/>
        <w:rPr>
          <w:bCs/>
        </w:rPr>
      </w:pPr>
      <w:r w:rsidRPr="006E1245">
        <w:rPr>
          <w:bCs/>
        </w:rPr>
        <w:t>It was confirmed th</w:t>
      </w:r>
      <w:r w:rsidR="008E1553">
        <w:rPr>
          <w:bCs/>
        </w:rPr>
        <w:t>at th</w:t>
      </w:r>
      <w:r w:rsidRPr="006E1245">
        <w:rPr>
          <w:bCs/>
        </w:rPr>
        <w:t>e ramp is not relevant. The proposed hydraulic gate automation includes a two-year warranty.</w:t>
      </w:r>
      <w:r w:rsidR="00C8257E">
        <w:rPr>
          <w:bCs/>
        </w:rPr>
        <w:t xml:space="preserve"> </w:t>
      </w:r>
      <w:r w:rsidRPr="00C8257E">
        <w:rPr>
          <w:bCs/>
        </w:rPr>
        <w:t xml:space="preserve">Members discussed the safety beam release </w:t>
      </w:r>
      <w:r w:rsidR="00A7264B">
        <w:rPr>
          <w:bCs/>
        </w:rPr>
        <w:t>aspect and</w:t>
      </w:r>
      <w:r w:rsidR="00C113F9">
        <w:rPr>
          <w:bCs/>
        </w:rPr>
        <w:t xml:space="preserve"> considered the</w:t>
      </w:r>
      <w:r w:rsidRPr="00C8257E">
        <w:rPr>
          <w:bCs/>
        </w:rPr>
        <w:t xml:space="preserve"> keypad release </w:t>
      </w:r>
      <w:r w:rsidR="00C113F9">
        <w:rPr>
          <w:bCs/>
        </w:rPr>
        <w:t>to be</w:t>
      </w:r>
      <w:r w:rsidRPr="00C8257E">
        <w:rPr>
          <w:bCs/>
        </w:rPr>
        <w:t xml:space="preserve"> the safer option.</w:t>
      </w:r>
    </w:p>
    <w:p w14:paraId="6B185A0C" w14:textId="77777777" w:rsidR="006E1245" w:rsidRPr="006E1245" w:rsidRDefault="006E1245" w:rsidP="006E1245">
      <w:pPr>
        <w:pStyle w:val="ListParagraph"/>
        <w:ind w:left="371"/>
        <w:contextualSpacing/>
        <w:rPr>
          <w:b/>
        </w:rPr>
      </w:pPr>
    </w:p>
    <w:p w14:paraId="491226DC" w14:textId="6E77821A" w:rsidR="006E1245" w:rsidRPr="006E1245" w:rsidRDefault="006E1245" w:rsidP="006E1245">
      <w:pPr>
        <w:pStyle w:val="ListParagraph"/>
        <w:ind w:left="371"/>
        <w:contextualSpacing/>
        <w:rPr>
          <w:b/>
        </w:rPr>
      </w:pPr>
      <w:r w:rsidRPr="006E1245">
        <w:rPr>
          <w:b/>
        </w:rPr>
        <w:t xml:space="preserve">Recommendation: </w:t>
      </w:r>
      <w:r w:rsidR="00B41C7D">
        <w:rPr>
          <w:b/>
        </w:rPr>
        <w:t>t</w:t>
      </w:r>
      <w:r w:rsidRPr="006E1245">
        <w:rPr>
          <w:b/>
        </w:rPr>
        <w:t>o proceed with the original quote, including automation with keypad release</w:t>
      </w:r>
    </w:p>
    <w:p w14:paraId="103B705F" w14:textId="77777777" w:rsidR="006E1245" w:rsidRDefault="006E1245" w:rsidP="00CC4D80">
      <w:pPr>
        <w:pStyle w:val="ListParagraph"/>
        <w:rPr>
          <w:b/>
        </w:rPr>
      </w:pPr>
    </w:p>
    <w:p w14:paraId="7D3A923A" w14:textId="674A1E01" w:rsidR="007661E5" w:rsidRDefault="00B41C7D" w:rsidP="00182409">
      <w:pPr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B6156D">
        <w:rPr>
          <w:b/>
        </w:rPr>
        <w:t>N</w:t>
      </w:r>
      <w:r>
        <w:rPr>
          <w:b/>
        </w:rPr>
        <w:t xml:space="preserve"> </w:t>
      </w:r>
      <w:r w:rsidR="00B6156D">
        <w:rPr>
          <w:b/>
        </w:rPr>
        <w:t>P</w:t>
      </w:r>
      <w:r>
        <w:rPr>
          <w:b/>
        </w:rPr>
        <w:t>enny, seconded by Cllr</w:t>
      </w:r>
      <w:r w:rsidR="00B6156D">
        <w:rPr>
          <w:b/>
        </w:rPr>
        <w:t xml:space="preserve"> M</w:t>
      </w:r>
      <w:r>
        <w:rPr>
          <w:b/>
        </w:rPr>
        <w:t xml:space="preserve"> </w:t>
      </w:r>
      <w:r w:rsidR="00B6156D">
        <w:rPr>
          <w:b/>
        </w:rPr>
        <w:t>B</w:t>
      </w:r>
      <w:r>
        <w:rPr>
          <w:b/>
        </w:rPr>
        <w:t>eard and unanimously agreed</w:t>
      </w:r>
    </w:p>
    <w:p w14:paraId="53E04C5B" w14:textId="77777777" w:rsidR="00182409" w:rsidRPr="0007266B" w:rsidRDefault="00182409" w:rsidP="00182409">
      <w:pPr>
        <w:ind w:left="371"/>
        <w:contextualSpacing/>
        <w:rPr>
          <w:b/>
        </w:rPr>
      </w:pPr>
    </w:p>
    <w:p w14:paraId="3B7F6F08" w14:textId="7219FC9D" w:rsidR="00915D50" w:rsidRDefault="00915D50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6E03DA">
        <w:rPr>
          <w:b/>
        </w:rPr>
        <w:t>receive update on Bale Memorial Playground and consider next steps</w:t>
      </w:r>
    </w:p>
    <w:p w14:paraId="3944C2E7" w14:textId="2C176689" w:rsidR="004F6BCF" w:rsidRPr="00756BD8" w:rsidRDefault="004F6BCF" w:rsidP="00756BD8">
      <w:pPr>
        <w:pStyle w:val="ListParagraph"/>
        <w:ind w:left="371"/>
        <w:contextualSpacing/>
        <w:rPr>
          <w:b/>
        </w:rPr>
      </w:pPr>
      <w:r w:rsidRPr="00756BD8">
        <w:rPr>
          <w:b/>
        </w:rPr>
        <w:t>Cllr N Penny declared a pecuniary interest from a FVAF point of view.</w:t>
      </w:r>
    </w:p>
    <w:p w14:paraId="28A4341B" w14:textId="2B75DE61" w:rsidR="00BB4E9D" w:rsidRDefault="00BB4E9D" w:rsidP="00BB4E9D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 xml:space="preserve">L Jayne spoke as a local </w:t>
      </w:r>
      <w:r w:rsidR="00F514DA" w:rsidRPr="00BB4E9D">
        <w:rPr>
          <w:bCs/>
        </w:rPr>
        <w:t>resident,</w:t>
      </w:r>
      <w:r w:rsidRPr="00BB4E9D">
        <w:rPr>
          <w:bCs/>
        </w:rPr>
        <w:t xml:space="preserve"> and members noted the site is valued by the community. </w:t>
      </w:r>
    </w:p>
    <w:p w14:paraId="183C99CB" w14:textId="77777777" w:rsidR="00EA27A1" w:rsidRDefault="00EA27A1" w:rsidP="00BB4E9D">
      <w:pPr>
        <w:pStyle w:val="ListParagraph"/>
        <w:ind w:left="371"/>
        <w:contextualSpacing/>
        <w:rPr>
          <w:bCs/>
        </w:rPr>
      </w:pPr>
    </w:p>
    <w:p w14:paraId="292FB7B6" w14:textId="4FD920AD" w:rsidR="00BB4E9D" w:rsidRDefault="00BB4E9D" w:rsidP="00BB4E9D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>It was noted that two previous recommendations on this item have already been addressed, and that six Councillors would be required to bring the matter back for discussion.</w:t>
      </w:r>
    </w:p>
    <w:p w14:paraId="5EBD97D3" w14:textId="77777777" w:rsidR="00BB4E9D" w:rsidRPr="00BB4E9D" w:rsidRDefault="00BB4E9D" w:rsidP="00BB4E9D">
      <w:pPr>
        <w:pStyle w:val="ListParagraph"/>
        <w:ind w:left="371"/>
        <w:contextualSpacing/>
        <w:rPr>
          <w:bCs/>
        </w:rPr>
      </w:pPr>
    </w:p>
    <w:p w14:paraId="226D58A4" w14:textId="06E0AD10" w:rsidR="00DB176A" w:rsidRDefault="00BB4E9D" w:rsidP="00BB4E9D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 xml:space="preserve">FoDDC confirmed they will not currently move the </w:t>
      </w:r>
      <w:r w:rsidR="009B1C97" w:rsidRPr="00BB4E9D">
        <w:rPr>
          <w:bCs/>
        </w:rPr>
        <w:t>boundary but</w:t>
      </w:r>
      <w:r w:rsidRPr="00BB4E9D">
        <w:rPr>
          <w:bCs/>
        </w:rPr>
        <w:t xml:space="preserve"> are willing to work with </w:t>
      </w:r>
      <w:r>
        <w:rPr>
          <w:bCs/>
        </w:rPr>
        <w:t>FE</w:t>
      </w:r>
      <w:r w:rsidR="005D41D9">
        <w:rPr>
          <w:bCs/>
        </w:rPr>
        <w:t xml:space="preserve"> </w:t>
      </w:r>
      <w:r w:rsidRPr="00BB4E9D">
        <w:rPr>
          <w:bCs/>
        </w:rPr>
        <w:t xml:space="preserve">on a way forward. </w:t>
      </w:r>
    </w:p>
    <w:p w14:paraId="4D4C824F" w14:textId="75D89B32" w:rsidR="00EA27A1" w:rsidRPr="00977375" w:rsidRDefault="00BB4E9D" w:rsidP="00977375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 xml:space="preserve">It was </w:t>
      </w:r>
      <w:r w:rsidR="00EA27A1">
        <w:rPr>
          <w:bCs/>
        </w:rPr>
        <w:t xml:space="preserve">stated </w:t>
      </w:r>
      <w:r w:rsidRPr="00BB4E9D">
        <w:rPr>
          <w:bCs/>
        </w:rPr>
        <w:t xml:space="preserve">that </w:t>
      </w:r>
      <w:r w:rsidR="004C2304">
        <w:rPr>
          <w:bCs/>
        </w:rPr>
        <w:t>the</w:t>
      </w:r>
      <w:r w:rsidRPr="00BB4E9D">
        <w:rPr>
          <w:bCs/>
        </w:rPr>
        <w:t xml:space="preserve"> Play Strategy has not</w:t>
      </w:r>
      <w:r w:rsidR="00EA27A1">
        <w:rPr>
          <w:bCs/>
        </w:rPr>
        <w:t xml:space="preserve"> yet</w:t>
      </w:r>
      <w:r w:rsidRPr="00BB4E9D">
        <w:rPr>
          <w:bCs/>
        </w:rPr>
        <w:t xml:space="preserve"> progressed and should be accelerated, with support from FVAF and Gloucestershire Playing Fields.</w:t>
      </w:r>
    </w:p>
    <w:p w14:paraId="1A2AE785" w14:textId="77777777" w:rsidR="004C2304" w:rsidRDefault="00BB4E9D" w:rsidP="00BB4E9D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 xml:space="preserve">It was confirmed </w:t>
      </w:r>
      <w:r w:rsidR="00EA27A1">
        <w:rPr>
          <w:bCs/>
        </w:rPr>
        <w:t xml:space="preserve">that </w:t>
      </w:r>
      <w:r w:rsidRPr="00BB4E9D">
        <w:rPr>
          <w:bCs/>
        </w:rPr>
        <w:t>the charity</w:t>
      </w:r>
      <w:r>
        <w:rPr>
          <w:bCs/>
        </w:rPr>
        <w:t xml:space="preserve"> previously</w:t>
      </w:r>
      <w:r w:rsidRPr="00BB4E9D">
        <w:rPr>
          <w:bCs/>
        </w:rPr>
        <w:t xml:space="preserve"> managing the Bale has not</w:t>
      </w:r>
      <w:r>
        <w:rPr>
          <w:bCs/>
        </w:rPr>
        <w:t xml:space="preserve"> yet</w:t>
      </w:r>
      <w:r w:rsidRPr="00BB4E9D">
        <w:rPr>
          <w:bCs/>
        </w:rPr>
        <w:t xml:space="preserve"> disbanded</w:t>
      </w:r>
      <w:r w:rsidR="004C2304">
        <w:rPr>
          <w:bCs/>
        </w:rPr>
        <w:t>.</w:t>
      </w:r>
    </w:p>
    <w:p w14:paraId="7D7F8D0F" w14:textId="586C97BA" w:rsidR="009B1C97" w:rsidRDefault="00BB4E9D" w:rsidP="00BB4E9D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 xml:space="preserve">Members agreed to support the </w:t>
      </w:r>
      <w:r w:rsidR="004C2304">
        <w:rPr>
          <w:bCs/>
        </w:rPr>
        <w:t xml:space="preserve">four </w:t>
      </w:r>
      <w:r w:rsidR="00756BD8">
        <w:rPr>
          <w:bCs/>
        </w:rPr>
        <w:t xml:space="preserve">remaining </w:t>
      </w:r>
      <w:r w:rsidRPr="00BB4E9D">
        <w:rPr>
          <w:bCs/>
        </w:rPr>
        <w:t>trustees with closure arrangements</w:t>
      </w:r>
      <w:r w:rsidR="00EA27A1">
        <w:rPr>
          <w:bCs/>
        </w:rPr>
        <w:t xml:space="preserve">, </w:t>
      </w:r>
      <w:r w:rsidRPr="00BB4E9D">
        <w:rPr>
          <w:bCs/>
        </w:rPr>
        <w:t>and to</w:t>
      </w:r>
      <w:r w:rsidR="00EA27A1">
        <w:rPr>
          <w:bCs/>
        </w:rPr>
        <w:t xml:space="preserve"> </w:t>
      </w:r>
      <w:r w:rsidRPr="00BB4E9D">
        <w:rPr>
          <w:bCs/>
        </w:rPr>
        <w:t xml:space="preserve">arrange a meeting between FoDDC, FE and CTC. </w:t>
      </w:r>
    </w:p>
    <w:p w14:paraId="0E988CB9" w14:textId="3D2ACCA3" w:rsidR="00BB4E9D" w:rsidRPr="00756BD8" w:rsidRDefault="00BB4E9D" w:rsidP="00756BD8">
      <w:pPr>
        <w:pStyle w:val="ListParagraph"/>
        <w:ind w:left="371"/>
        <w:contextualSpacing/>
        <w:rPr>
          <w:bCs/>
        </w:rPr>
      </w:pPr>
      <w:r w:rsidRPr="00BB4E9D">
        <w:rPr>
          <w:bCs/>
        </w:rPr>
        <w:t>Possible S106 funding from the Broadwell development was also noted.</w:t>
      </w:r>
    </w:p>
    <w:p w14:paraId="18FA6BF7" w14:textId="77777777" w:rsidR="00BA2399" w:rsidRDefault="00BA2399" w:rsidP="00D1666E">
      <w:pPr>
        <w:pStyle w:val="ListParagraph"/>
        <w:ind w:left="371"/>
        <w:contextualSpacing/>
        <w:rPr>
          <w:b/>
        </w:rPr>
      </w:pPr>
    </w:p>
    <w:p w14:paraId="4C5E2277" w14:textId="5A967FF2" w:rsidR="00C6355F" w:rsidRDefault="00C6355F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DB61B9">
        <w:rPr>
          <w:b/>
        </w:rPr>
        <w:t>consider Resilience Plan review and agree next steps</w:t>
      </w:r>
    </w:p>
    <w:p w14:paraId="777D7E17" w14:textId="06EB4420" w:rsidR="00CC7910" w:rsidRPr="005927FB" w:rsidRDefault="005927FB" w:rsidP="00CC7910">
      <w:pPr>
        <w:pStyle w:val="ListParagraph"/>
        <w:ind w:left="371"/>
        <w:rPr>
          <w:bCs/>
        </w:rPr>
      </w:pPr>
      <w:r w:rsidRPr="005927FB">
        <w:rPr>
          <w:bCs/>
        </w:rPr>
        <w:t xml:space="preserve">Cllr A Fullerton confirmed </w:t>
      </w:r>
      <w:r w:rsidR="00297931">
        <w:rPr>
          <w:bCs/>
        </w:rPr>
        <w:t>Resi</w:t>
      </w:r>
      <w:r w:rsidR="00F87B0B">
        <w:rPr>
          <w:bCs/>
        </w:rPr>
        <w:t>lience Plan</w:t>
      </w:r>
      <w:r w:rsidRPr="005927FB">
        <w:rPr>
          <w:bCs/>
        </w:rPr>
        <w:t xml:space="preserve"> volunteer list </w:t>
      </w:r>
      <w:r w:rsidR="00CC7910">
        <w:rPr>
          <w:bCs/>
        </w:rPr>
        <w:t xml:space="preserve">has now been updated </w:t>
      </w:r>
      <w:r w:rsidRPr="005927FB">
        <w:rPr>
          <w:bCs/>
        </w:rPr>
        <w:t xml:space="preserve">and all volunteers wish to remain on it. </w:t>
      </w:r>
      <w:r w:rsidR="00CC7910">
        <w:rPr>
          <w:bCs/>
        </w:rPr>
        <w:t xml:space="preserve">For the updated list to be sent to the office. </w:t>
      </w:r>
    </w:p>
    <w:p w14:paraId="5EA09DAD" w14:textId="5E20F9CC" w:rsidR="005927FB" w:rsidRPr="005927FB" w:rsidRDefault="00F87B0B" w:rsidP="005927FB">
      <w:pPr>
        <w:pStyle w:val="ListParagraph"/>
        <w:ind w:left="371"/>
        <w:rPr>
          <w:bCs/>
        </w:rPr>
      </w:pPr>
      <w:r>
        <w:rPr>
          <w:bCs/>
        </w:rPr>
        <w:t>M</w:t>
      </w:r>
      <w:r w:rsidR="005927FB" w:rsidRPr="005927FB">
        <w:rPr>
          <w:bCs/>
        </w:rPr>
        <w:t xml:space="preserve">embers noted </w:t>
      </w:r>
      <w:r>
        <w:rPr>
          <w:bCs/>
        </w:rPr>
        <w:t>the plan</w:t>
      </w:r>
      <w:r w:rsidR="005927FB" w:rsidRPr="005927FB">
        <w:rPr>
          <w:bCs/>
        </w:rPr>
        <w:t xml:space="preserve"> helps ensure vulnerable residents are registered with the relevant services.</w:t>
      </w:r>
    </w:p>
    <w:p w14:paraId="7481DD91" w14:textId="77777777" w:rsidR="00603D54" w:rsidRPr="00F87B0B" w:rsidRDefault="00603D54" w:rsidP="00F87B0B">
      <w:pPr>
        <w:contextualSpacing/>
        <w:rPr>
          <w:b/>
        </w:rPr>
      </w:pPr>
    </w:p>
    <w:p w14:paraId="4E5C4A58" w14:textId="6D3B0092" w:rsidR="0025613A" w:rsidRDefault="00B45116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 </w:t>
      </w:r>
      <w:r w:rsidR="0025613A">
        <w:rPr>
          <w:b/>
        </w:rPr>
        <w:t>To note the TIC Coordinator’s report</w:t>
      </w:r>
    </w:p>
    <w:p w14:paraId="075821C0" w14:textId="2E0BAFD3" w:rsidR="00603D54" w:rsidRDefault="0045155D" w:rsidP="00603D5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 </w:t>
      </w:r>
      <w:r w:rsidR="00034A10">
        <w:rPr>
          <w:b/>
        </w:rPr>
        <w:t>Noted</w:t>
      </w:r>
      <w:r>
        <w:rPr>
          <w:b/>
        </w:rPr>
        <w:t xml:space="preserve"> by members</w:t>
      </w:r>
    </w:p>
    <w:p w14:paraId="72ED32B9" w14:textId="5E035229" w:rsidR="0070112F" w:rsidRDefault="0045155D" w:rsidP="00603D54">
      <w:pPr>
        <w:pStyle w:val="ListParagraph"/>
        <w:ind w:left="371"/>
        <w:contextualSpacing/>
        <w:rPr>
          <w:bCs/>
        </w:rPr>
      </w:pPr>
      <w:r w:rsidRPr="0045155D">
        <w:rPr>
          <w:bCs/>
        </w:rPr>
        <w:t xml:space="preserve"> </w:t>
      </w:r>
      <w:r w:rsidR="0070112F" w:rsidRPr="0045155D">
        <w:rPr>
          <w:bCs/>
        </w:rPr>
        <w:t>Stock holding</w:t>
      </w:r>
      <w:r w:rsidRPr="0045155D">
        <w:rPr>
          <w:bCs/>
        </w:rPr>
        <w:t xml:space="preserve"> aspect to be discussed</w:t>
      </w:r>
      <w:r w:rsidR="0070112F" w:rsidRPr="0045155D">
        <w:rPr>
          <w:bCs/>
        </w:rPr>
        <w:t xml:space="preserve"> through appraisal</w:t>
      </w:r>
      <w:r>
        <w:rPr>
          <w:bCs/>
        </w:rPr>
        <w:t>.</w:t>
      </w:r>
    </w:p>
    <w:p w14:paraId="37118541" w14:textId="77777777" w:rsidR="00EF72FA" w:rsidRDefault="00EF72FA" w:rsidP="00603D54">
      <w:pPr>
        <w:pStyle w:val="ListParagraph"/>
        <w:ind w:left="371"/>
        <w:contextualSpacing/>
        <w:rPr>
          <w:bCs/>
        </w:rPr>
      </w:pPr>
    </w:p>
    <w:p w14:paraId="7C202529" w14:textId="77777777" w:rsidR="00E0439F" w:rsidRDefault="00E0439F" w:rsidP="00603D54">
      <w:pPr>
        <w:pStyle w:val="ListParagraph"/>
        <w:ind w:left="371"/>
        <w:contextualSpacing/>
        <w:rPr>
          <w:bCs/>
        </w:rPr>
      </w:pPr>
    </w:p>
    <w:p w14:paraId="14532BEF" w14:textId="77777777" w:rsidR="00E0439F" w:rsidRDefault="00E0439F" w:rsidP="00603D54">
      <w:pPr>
        <w:pStyle w:val="ListParagraph"/>
        <w:ind w:left="371"/>
        <w:contextualSpacing/>
        <w:rPr>
          <w:bCs/>
        </w:rPr>
      </w:pPr>
    </w:p>
    <w:p w14:paraId="1FAF9A68" w14:textId="77777777" w:rsidR="00E0439F" w:rsidRDefault="00E0439F" w:rsidP="00603D54">
      <w:pPr>
        <w:pStyle w:val="ListParagraph"/>
        <w:ind w:left="371"/>
        <w:contextualSpacing/>
        <w:rPr>
          <w:bCs/>
        </w:rPr>
      </w:pPr>
    </w:p>
    <w:p w14:paraId="154347F1" w14:textId="77777777" w:rsidR="00E0439F" w:rsidRPr="0045155D" w:rsidRDefault="00E0439F" w:rsidP="00603D54">
      <w:pPr>
        <w:pStyle w:val="ListParagraph"/>
        <w:ind w:left="371"/>
        <w:contextualSpacing/>
        <w:rPr>
          <w:bCs/>
        </w:rPr>
      </w:pPr>
    </w:p>
    <w:p w14:paraId="05793B6E" w14:textId="357B7936" w:rsidR="008A1FAE" w:rsidRDefault="008A1FAE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the </w:t>
      </w:r>
      <w:r w:rsidR="00F4283E">
        <w:rPr>
          <w:b/>
        </w:rPr>
        <w:t>play area inspection reports</w:t>
      </w:r>
    </w:p>
    <w:p w14:paraId="22F45670" w14:textId="433203B3" w:rsidR="00603D54" w:rsidRPr="004A4B23" w:rsidRDefault="0045155D" w:rsidP="0045155D">
      <w:pPr>
        <w:rPr>
          <w:bCs/>
        </w:rPr>
      </w:pPr>
      <w:r>
        <w:rPr>
          <w:b/>
        </w:rPr>
        <w:t xml:space="preserve">      </w:t>
      </w:r>
      <w:r w:rsidR="00430E08" w:rsidRPr="004A4B23">
        <w:rPr>
          <w:bCs/>
        </w:rPr>
        <w:t xml:space="preserve">4 </w:t>
      </w:r>
      <w:r w:rsidR="002201DF" w:rsidRPr="004A4B23">
        <w:rPr>
          <w:bCs/>
        </w:rPr>
        <w:t>palings</w:t>
      </w:r>
      <w:r w:rsidRPr="004A4B23">
        <w:rPr>
          <w:bCs/>
        </w:rPr>
        <w:t xml:space="preserve"> </w:t>
      </w:r>
      <w:r w:rsidR="00EF72FA">
        <w:rPr>
          <w:bCs/>
        </w:rPr>
        <w:t>to be replaced</w:t>
      </w:r>
      <w:r w:rsidR="00532093" w:rsidRPr="004A4B23">
        <w:rPr>
          <w:bCs/>
        </w:rPr>
        <w:t xml:space="preserve"> at</w:t>
      </w:r>
      <w:r w:rsidR="00430E08" w:rsidRPr="004A4B23">
        <w:rPr>
          <w:bCs/>
        </w:rPr>
        <w:t xml:space="preserve"> </w:t>
      </w:r>
      <w:r w:rsidR="002201DF" w:rsidRPr="004A4B23">
        <w:rPr>
          <w:bCs/>
        </w:rPr>
        <w:t>Foxglove Way</w:t>
      </w:r>
      <w:r w:rsidR="007452E2">
        <w:rPr>
          <w:bCs/>
        </w:rPr>
        <w:t xml:space="preserve"> – repairs underway. </w:t>
      </w:r>
    </w:p>
    <w:p w14:paraId="16ED26C0" w14:textId="550785F7" w:rsidR="00603D54" w:rsidRDefault="00532093" w:rsidP="00603D54">
      <w:pPr>
        <w:pStyle w:val="ListParagraph"/>
        <w:ind w:left="371"/>
        <w:contextualSpacing/>
        <w:rPr>
          <w:bCs/>
        </w:rPr>
      </w:pPr>
      <w:r w:rsidRPr="004A4B23">
        <w:rPr>
          <w:bCs/>
        </w:rPr>
        <w:t>Cllr M Cox added t</w:t>
      </w:r>
      <w:r w:rsidR="004A4B23" w:rsidRPr="004A4B23">
        <w:rPr>
          <w:bCs/>
        </w:rPr>
        <w:t xml:space="preserve">o look into </w:t>
      </w:r>
      <w:r w:rsidR="00B23FA8">
        <w:rPr>
          <w:bCs/>
        </w:rPr>
        <w:t xml:space="preserve">the inspection chamber at </w:t>
      </w:r>
      <w:r w:rsidR="006051BD">
        <w:rPr>
          <w:bCs/>
        </w:rPr>
        <w:t>Copley Drive</w:t>
      </w:r>
      <w:r w:rsidR="00B23FA8">
        <w:rPr>
          <w:bCs/>
        </w:rPr>
        <w:t>.</w:t>
      </w:r>
    </w:p>
    <w:p w14:paraId="75B6139F" w14:textId="77777777" w:rsidR="004A4B23" w:rsidRDefault="004A4B23" w:rsidP="00603D54">
      <w:pPr>
        <w:pStyle w:val="ListParagraph"/>
        <w:ind w:left="371"/>
        <w:contextualSpacing/>
        <w:rPr>
          <w:bCs/>
        </w:rPr>
      </w:pPr>
    </w:p>
    <w:p w14:paraId="74CEFCD1" w14:textId="5444986B" w:rsidR="004A4B23" w:rsidRPr="004A4B23" w:rsidRDefault="004A4B23" w:rsidP="00603D54">
      <w:pPr>
        <w:pStyle w:val="ListParagraph"/>
        <w:ind w:left="371"/>
        <w:contextualSpacing/>
        <w:rPr>
          <w:b/>
        </w:rPr>
      </w:pPr>
      <w:r w:rsidRPr="004A4B23">
        <w:rPr>
          <w:b/>
        </w:rPr>
        <w:t>Noted by members</w:t>
      </w:r>
    </w:p>
    <w:p w14:paraId="279353F3" w14:textId="77777777" w:rsidR="00FF281E" w:rsidRDefault="00FF281E" w:rsidP="00603D54">
      <w:pPr>
        <w:pStyle w:val="ListParagraph"/>
        <w:ind w:left="371"/>
        <w:contextualSpacing/>
        <w:rPr>
          <w:b/>
        </w:rPr>
      </w:pPr>
    </w:p>
    <w:p w14:paraId="5E715F4B" w14:textId="039A0A8C" w:rsidR="00903DBE" w:rsidRDefault="0008508B" w:rsidP="009C14A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2FA50824" w14:textId="77777777" w:rsidR="00603D54" w:rsidRPr="009C14AE" w:rsidRDefault="00603D54" w:rsidP="00603D54">
      <w:pPr>
        <w:pStyle w:val="ListParagraph"/>
        <w:ind w:left="371"/>
        <w:contextualSpacing/>
        <w:rPr>
          <w:b/>
        </w:rPr>
      </w:pPr>
    </w:p>
    <w:p w14:paraId="65648DCF" w14:textId="2F78E8FD" w:rsidR="00D525B1" w:rsidRDefault="00AA0110" w:rsidP="004A4B23">
      <w:pPr>
        <w:ind w:left="371"/>
        <w:contextualSpacing/>
        <w:rPr>
          <w:b/>
        </w:rPr>
      </w:pPr>
      <w:r>
        <w:rPr>
          <w:b/>
        </w:rPr>
        <w:t>Noted</w:t>
      </w:r>
      <w:r w:rsidR="004A4B23">
        <w:rPr>
          <w:b/>
        </w:rPr>
        <w:t xml:space="preserve"> by members</w:t>
      </w:r>
    </w:p>
    <w:p w14:paraId="55EB71CA" w14:textId="77777777" w:rsidR="00AA0110" w:rsidRDefault="00AA0110" w:rsidP="00B932B1">
      <w:pPr>
        <w:ind w:left="11"/>
        <w:contextualSpacing/>
        <w:rPr>
          <w:b/>
        </w:rPr>
      </w:pPr>
    </w:p>
    <w:p w14:paraId="7F143772" w14:textId="77777777" w:rsidR="00EF54EA" w:rsidRDefault="00EF54EA" w:rsidP="00B932B1">
      <w:pPr>
        <w:ind w:left="11"/>
        <w:contextualSpacing/>
        <w:rPr>
          <w:b/>
        </w:rPr>
      </w:pPr>
    </w:p>
    <w:p w14:paraId="79882285" w14:textId="7860914F" w:rsidR="00AA0110" w:rsidRPr="00B932B1" w:rsidRDefault="004A4B23" w:rsidP="00B932B1">
      <w:pPr>
        <w:ind w:left="11"/>
        <w:contextualSpacing/>
        <w:rPr>
          <w:b/>
        </w:rPr>
      </w:pPr>
      <w:r>
        <w:rPr>
          <w:b/>
        </w:rPr>
        <w:t xml:space="preserve">Meeting end: </w:t>
      </w:r>
      <w:r w:rsidR="00BE1C9F">
        <w:rPr>
          <w:b/>
        </w:rPr>
        <w:t>8.3</w:t>
      </w:r>
      <w:r>
        <w:rPr>
          <w:b/>
        </w:rPr>
        <w:t>5pm</w:t>
      </w: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F8DD3E2" w14:textId="0BBC127C" w:rsidR="00DE6F36" w:rsidRPr="00603D54" w:rsidRDefault="00DE6F36" w:rsidP="00603D54">
      <w:pPr>
        <w:rPr>
          <w:b/>
          <w:sz w:val="22"/>
          <w:szCs w:val="22"/>
        </w:rPr>
      </w:pPr>
    </w:p>
    <w:sectPr w:rsidR="00DE6F36" w:rsidRPr="00603D54" w:rsidSect="004A4B23">
      <w:headerReference w:type="default" r:id="rId12"/>
      <w:footerReference w:type="default" r:id="rId13"/>
      <w:pgSz w:w="11907" w:h="16839" w:code="9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3B41F" w14:textId="77777777" w:rsidR="001379E6" w:rsidRDefault="001379E6">
      <w:r>
        <w:separator/>
      </w:r>
    </w:p>
  </w:endnote>
  <w:endnote w:type="continuationSeparator" w:id="0">
    <w:p w14:paraId="41705168" w14:textId="77777777" w:rsidR="001379E6" w:rsidRDefault="001379E6">
      <w:r>
        <w:continuationSeparator/>
      </w:r>
    </w:p>
  </w:endnote>
  <w:endnote w:type="continuationNotice" w:id="1">
    <w:p w14:paraId="69BE881F" w14:textId="77777777" w:rsidR="001379E6" w:rsidRDefault="00137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479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8F8F0" w14:textId="298D384B" w:rsidR="004A4B23" w:rsidRDefault="004A4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C5148" w14:textId="77777777" w:rsidR="004A4B23" w:rsidRDefault="004A4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1115" w14:textId="77777777" w:rsidR="001379E6" w:rsidRDefault="001379E6">
      <w:r>
        <w:separator/>
      </w:r>
    </w:p>
  </w:footnote>
  <w:footnote w:type="continuationSeparator" w:id="0">
    <w:p w14:paraId="4A1BB8B6" w14:textId="77777777" w:rsidR="001379E6" w:rsidRDefault="001379E6">
      <w:r>
        <w:continuationSeparator/>
      </w:r>
    </w:p>
  </w:footnote>
  <w:footnote w:type="continuationNotice" w:id="1">
    <w:p w14:paraId="5D58F3E6" w14:textId="77777777" w:rsidR="001379E6" w:rsidRDefault="00137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5901C89A" w:rsidR="00753E68" w:rsidRPr="007E6123" w:rsidRDefault="00B23FA8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20D18F9C">
              <wp:simplePos x="0" y="0"/>
              <wp:positionH relativeFrom="column">
                <wp:posOffset>273657</wp:posOffset>
              </wp:positionH>
              <wp:positionV relativeFrom="paragraph">
                <wp:posOffset>-163554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.55pt;margin-top:-12.9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anchor distT="0" distB="0" distL="114300" distR="114300" simplePos="0" relativeHeight="251659264" behindDoc="0" locked="0" layoutInCell="1" allowOverlap="1" wp14:anchorId="5FEF583A" wp14:editId="4FB220B6">
          <wp:simplePos x="0" y="0"/>
          <wp:positionH relativeFrom="column">
            <wp:posOffset>-218827</wp:posOffset>
          </wp:positionH>
          <wp:positionV relativeFrom="paragraph">
            <wp:posOffset>-243951</wp:posOffset>
          </wp:positionV>
          <wp:extent cx="635000" cy="635000"/>
          <wp:effectExtent l="0" t="0" r="0" b="0"/>
          <wp:wrapNone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2D4"/>
    <w:rsid w:val="00015906"/>
    <w:rsid w:val="0001725D"/>
    <w:rsid w:val="00020894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893"/>
    <w:rsid w:val="0003198C"/>
    <w:rsid w:val="00031B43"/>
    <w:rsid w:val="00033715"/>
    <w:rsid w:val="0003423C"/>
    <w:rsid w:val="00034A10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559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3C"/>
    <w:rsid w:val="00071C98"/>
    <w:rsid w:val="0007266B"/>
    <w:rsid w:val="000751C0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1B1"/>
    <w:rsid w:val="000933DC"/>
    <w:rsid w:val="00093EC0"/>
    <w:rsid w:val="000945E2"/>
    <w:rsid w:val="00095188"/>
    <w:rsid w:val="00095EF8"/>
    <w:rsid w:val="00097D5E"/>
    <w:rsid w:val="000A161B"/>
    <w:rsid w:val="000A3713"/>
    <w:rsid w:val="000A445A"/>
    <w:rsid w:val="000A52B7"/>
    <w:rsid w:val="000A644B"/>
    <w:rsid w:val="000A64E3"/>
    <w:rsid w:val="000A651F"/>
    <w:rsid w:val="000A7137"/>
    <w:rsid w:val="000B0F26"/>
    <w:rsid w:val="000B154A"/>
    <w:rsid w:val="000B3273"/>
    <w:rsid w:val="000B3BB2"/>
    <w:rsid w:val="000B4020"/>
    <w:rsid w:val="000C0263"/>
    <w:rsid w:val="000C1366"/>
    <w:rsid w:val="000C164A"/>
    <w:rsid w:val="000C16EB"/>
    <w:rsid w:val="000C4006"/>
    <w:rsid w:val="000C4754"/>
    <w:rsid w:val="000C480F"/>
    <w:rsid w:val="000C4931"/>
    <w:rsid w:val="000C63FB"/>
    <w:rsid w:val="000C6C8E"/>
    <w:rsid w:val="000C7C07"/>
    <w:rsid w:val="000C7DD6"/>
    <w:rsid w:val="000D09FE"/>
    <w:rsid w:val="000D2617"/>
    <w:rsid w:val="000D2B7E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E7FFA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072C5"/>
    <w:rsid w:val="00111D27"/>
    <w:rsid w:val="0011266E"/>
    <w:rsid w:val="00112DFF"/>
    <w:rsid w:val="00115152"/>
    <w:rsid w:val="001155EA"/>
    <w:rsid w:val="001168B9"/>
    <w:rsid w:val="001246AC"/>
    <w:rsid w:val="00127FAB"/>
    <w:rsid w:val="001302BF"/>
    <w:rsid w:val="00131782"/>
    <w:rsid w:val="00132244"/>
    <w:rsid w:val="00133B65"/>
    <w:rsid w:val="00134D4A"/>
    <w:rsid w:val="00136B8E"/>
    <w:rsid w:val="001379E6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3B8E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4E22"/>
    <w:rsid w:val="00165EB8"/>
    <w:rsid w:val="0016723D"/>
    <w:rsid w:val="00167DA5"/>
    <w:rsid w:val="0017067E"/>
    <w:rsid w:val="0017144E"/>
    <w:rsid w:val="001730A0"/>
    <w:rsid w:val="001730EA"/>
    <w:rsid w:val="00174D22"/>
    <w:rsid w:val="00174EC6"/>
    <w:rsid w:val="001755CD"/>
    <w:rsid w:val="00180868"/>
    <w:rsid w:val="001808FA"/>
    <w:rsid w:val="0018239D"/>
    <w:rsid w:val="00182409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617A"/>
    <w:rsid w:val="001B75E3"/>
    <w:rsid w:val="001B7D7A"/>
    <w:rsid w:val="001C0A93"/>
    <w:rsid w:val="001C17AF"/>
    <w:rsid w:val="001C2950"/>
    <w:rsid w:val="001C3632"/>
    <w:rsid w:val="001C3E24"/>
    <w:rsid w:val="001C42B7"/>
    <w:rsid w:val="001D0659"/>
    <w:rsid w:val="001D0A3B"/>
    <w:rsid w:val="001D125F"/>
    <w:rsid w:val="001D3214"/>
    <w:rsid w:val="001D3A39"/>
    <w:rsid w:val="001D4C12"/>
    <w:rsid w:val="001D4D56"/>
    <w:rsid w:val="001D5317"/>
    <w:rsid w:val="001D6832"/>
    <w:rsid w:val="001D6DA7"/>
    <w:rsid w:val="001E206D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216"/>
    <w:rsid w:val="00211856"/>
    <w:rsid w:val="00211A6C"/>
    <w:rsid w:val="002125F3"/>
    <w:rsid w:val="00213101"/>
    <w:rsid w:val="00213525"/>
    <w:rsid w:val="00216BA8"/>
    <w:rsid w:val="002174F2"/>
    <w:rsid w:val="002175C4"/>
    <w:rsid w:val="002201DF"/>
    <w:rsid w:val="00222230"/>
    <w:rsid w:val="00222B5E"/>
    <w:rsid w:val="00222DE9"/>
    <w:rsid w:val="0023461F"/>
    <w:rsid w:val="002351B9"/>
    <w:rsid w:val="002371BA"/>
    <w:rsid w:val="00240179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931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34E8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06FF4"/>
    <w:rsid w:val="00311748"/>
    <w:rsid w:val="003119DB"/>
    <w:rsid w:val="00314A97"/>
    <w:rsid w:val="003216E5"/>
    <w:rsid w:val="00321E84"/>
    <w:rsid w:val="00322730"/>
    <w:rsid w:val="00322F4C"/>
    <w:rsid w:val="00323E49"/>
    <w:rsid w:val="00324AFF"/>
    <w:rsid w:val="003277D3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1B4B"/>
    <w:rsid w:val="00353A0F"/>
    <w:rsid w:val="00353ACA"/>
    <w:rsid w:val="00354C41"/>
    <w:rsid w:val="003571F9"/>
    <w:rsid w:val="00357C13"/>
    <w:rsid w:val="00357FF0"/>
    <w:rsid w:val="003614CB"/>
    <w:rsid w:val="00363DB7"/>
    <w:rsid w:val="00364CBE"/>
    <w:rsid w:val="00365A82"/>
    <w:rsid w:val="0037013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5D36"/>
    <w:rsid w:val="0038717D"/>
    <w:rsid w:val="003877CC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CF6"/>
    <w:rsid w:val="003C0F14"/>
    <w:rsid w:val="003C27DE"/>
    <w:rsid w:val="003C3F76"/>
    <w:rsid w:val="003C79A6"/>
    <w:rsid w:val="003D4C95"/>
    <w:rsid w:val="003D5431"/>
    <w:rsid w:val="003E0A4B"/>
    <w:rsid w:val="003E31E8"/>
    <w:rsid w:val="003E4825"/>
    <w:rsid w:val="003E4D23"/>
    <w:rsid w:val="003E5DC1"/>
    <w:rsid w:val="003E7118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0E08"/>
    <w:rsid w:val="00431959"/>
    <w:rsid w:val="00431D0E"/>
    <w:rsid w:val="00440218"/>
    <w:rsid w:val="004426C3"/>
    <w:rsid w:val="00442EA9"/>
    <w:rsid w:val="004435A8"/>
    <w:rsid w:val="00443872"/>
    <w:rsid w:val="00443DE7"/>
    <w:rsid w:val="004458DE"/>
    <w:rsid w:val="00446B38"/>
    <w:rsid w:val="004501B5"/>
    <w:rsid w:val="0045155D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0917"/>
    <w:rsid w:val="004A1501"/>
    <w:rsid w:val="004A19DA"/>
    <w:rsid w:val="004A3ADB"/>
    <w:rsid w:val="004A40EF"/>
    <w:rsid w:val="004A4ACC"/>
    <w:rsid w:val="004A4B23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2304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5148"/>
    <w:rsid w:val="004F567D"/>
    <w:rsid w:val="004F6845"/>
    <w:rsid w:val="004F6BCF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093"/>
    <w:rsid w:val="00532DCD"/>
    <w:rsid w:val="00533CDE"/>
    <w:rsid w:val="00534C0B"/>
    <w:rsid w:val="00535127"/>
    <w:rsid w:val="00536DFD"/>
    <w:rsid w:val="00537956"/>
    <w:rsid w:val="00540130"/>
    <w:rsid w:val="00541715"/>
    <w:rsid w:val="00542C53"/>
    <w:rsid w:val="00544570"/>
    <w:rsid w:val="005471EF"/>
    <w:rsid w:val="005475ED"/>
    <w:rsid w:val="00553B4D"/>
    <w:rsid w:val="00555415"/>
    <w:rsid w:val="00556205"/>
    <w:rsid w:val="00556276"/>
    <w:rsid w:val="00560D4A"/>
    <w:rsid w:val="005638F8"/>
    <w:rsid w:val="005653C2"/>
    <w:rsid w:val="005660E7"/>
    <w:rsid w:val="00566366"/>
    <w:rsid w:val="00567656"/>
    <w:rsid w:val="00574647"/>
    <w:rsid w:val="00576562"/>
    <w:rsid w:val="005769F8"/>
    <w:rsid w:val="00580F9E"/>
    <w:rsid w:val="005819AC"/>
    <w:rsid w:val="005824DC"/>
    <w:rsid w:val="005835D5"/>
    <w:rsid w:val="00583997"/>
    <w:rsid w:val="0058433E"/>
    <w:rsid w:val="00585157"/>
    <w:rsid w:val="00590AEB"/>
    <w:rsid w:val="005927FB"/>
    <w:rsid w:val="005939E7"/>
    <w:rsid w:val="00594089"/>
    <w:rsid w:val="00594CAD"/>
    <w:rsid w:val="00597A1B"/>
    <w:rsid w:val="00597ACD"/>
    <w:rsid w:val="005A0046"/>
    <w:rsid w:val="005A007D"/>
    <w:rsid w:val="005A2E7E"/>
    <w:rsid w:val="005A3757"/>
    <w:rsid w:val="005A3B9B"/>
    <w:rsid w:val="005A3DD8"/>
    <w:rsid w:val="005A43CB"/>
    <w:rsid w:val="005A45C9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1EE6"/>
    <w:rsid w:val="005C3D22"/>
    <w:rsid w:val="005C6F48"/>
    <w:rsid w:val="005D0C6E"/>
    <w:rsid w:val="005D2231"/>
    <w:rsid w:val="005D257C"/>
    <w:rsid w:val="005D41D9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3D54"/>
    <w:rsid w:val="006051BD"/>
    <w:rsid w:val="00607840"/>
    <w:rsid w:val="0060793A"/>
    <w:rsid w:val="00607CE8"/>
    <w:rsid w:val="006109E9"/>
    <w:rsid w:val="00610BA6"/>
    <w:rsid w:val="006140F2"/>
    <w:rsid w:val="00614ACD"/>
    <w:rsid w:val="00614E61"/>
    <w:rsid w:val="0061640D"/>
    <w:rsid w:val="00616D14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B18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54C5"/>
    <w:rsid w:val="00646B80"/>
    <w:rsid w:val="006508AE"/>
    <w:rsid w:val="00651AF0"/>
    <w:rsid w:val="00652D04"/>
    <w:rsid w:val="006554EE"/>
    <w:rsid w:val="00656DE8"/>
    <w:rsid w:val="00657246"/>
    <w:rsid w:val="00660C83"/>
    <w:rsid w:val="00661C42"/>
    <w:rsid w:val="006621D4"/>
    <w:rsid w:val="00662A95"/>
    <w:rsid w:val="00662BF6"/>
    <w:rsid w:val="00663DF6"/>
    <w:rsid w:val="00670463"/>
    <w:rsid w:val="00671180"/>
    <w:rsid w:val="00672626"/>
    <w:rsid w:val="00672F0C"/>
    <w:rsid w:val="00673C3A"/>
    <w:rsid w:val="00673CF9"/>
    <w:rsid w:val="00674FCC"/>
    <w:rsid w:val="006809C5"/>
    <w:rsid w:val="0068220B"/>
    <w:rsid w:val="006827D4"/>
    <w:rsid w:val="006829E2"/>
    <w:rsid w:val="00683CBF"/>
    <w:rsid w:val="006844D2"/>
    <w:rsid w:val="00685F5D"/>
    <w:rsid w:val="006900E7"/>
    <w:rsid w:val="0069223B"/>
    <w:rsid w:val="00692CAB"/>
    <w:rsid w:val="006960ED"/>
    <w:rsid w:val="0069754E"/>
    <w:rsid w:val="006A0DC0"/>
    <w:rsid w:val="006A2105"/>
    <w:rsid w:val="006A27D8"/>
    <w:rsid w:val="006A2EA4"/>
    <w:rsid w:val="006A4296"/>
    <w:rsid w:val="006A5367"/>
    <w:rsid w:val="006A63D1"/>
    <w:rsid w:val="006A71A1"/>
    <w:rsid w:val="006A761F"/>
    <w:rsid w:val="006A7776"/>
    <w:rsid w:val="006A7D95"/>
    <w:rsid w:val="006B02C9"/>
    <w:rsid w:val="006B23C2"/>
    <w:rsid w:val="006B2C6D"/>
    <w:rsid w:val="006B2EE7"/>
    <w:rsid w:val="006B4449"/>
    <w:rsid w:val="006B59C8"/>
    <w:rsid w:val="006B5B90"/>
    <w:rsid w:val="006B6976"/>
    <w:rsid w:val="006B6EE2"/>
    <w:rsid w:val="006B72AE"/>
    <w:rsid w:val="006B7958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1245"/>
    <w:rsid w:val="006E40EC"/>
    <w:rsid w:val="006E4729"/>
    <w:rsid w:val="006E6EDE"/>
    <w:rsid w:val="006F1672"/>
    <w:rsid w:val="006F3383"/>
    <w:rsid w:val="006F3622"/>
    <w:rsid w:val="006F5427"/>
    <w:rsid w:val="006F64D2"/>
    <w:rsid w:val="006F749A"/>
    <w:rsid w:val="006F762F"/>
    <w:rsid w:val="00700744"/>
    <w:rsid w:val="007008B7"/>
    <w:rsid w:val="0070112F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9FF"/>
    <w:rsid w:val="00720D43"/>
    <w:rsid w:val="0072227E"/>
    <w:rsid w:val="007231C3"/>
    <w:rsid w:val="00723E54"/>
    <w:rsid w:val="00723F43"/>
    <w:rsid w:val="00727101"/>
    <w:rsid w:val="00727225"/>
    <w:rsid w:val="00727574"/>
    <w:rsid w:val="007301C4"/>
    <w:rsid w:val="007316D6"/>
    <w:rsid w:val="00733A2A"/>
    <w:rsid w:val="00734B3D"/>
    <w:rsid w:val="00735FDF"/>
    <w:rsid w:val="00740E66"/>
    <w:rsid w:val="00741643"/>
    <w:rsid w:val="007452E2"/>
    <w:rsid w:val="00745D59"/>
    <w:rsid w:val="00747606"/>
    <w:rsid w:val="00750AA9"/>
    <w:rsid w:val="00750F3D"/>
    <w:rsid w:val="00752080"/>
    <w:rsid w:val="0075322B"/>
    <w:rsid w:val="00753E68"/>
    <w:rsid w:val="007561DE"/>
    <w:rsid w:val="00756BD8"/>
    <w:rsid w:val="00756EF9"/>
    <w:rsid w:val="00757B08"/>
    <w:rsid w:val="0076255C"/>
    <w:rsid w:val="0076287E"/>
    <w:rsid w:val="00762BF9"/>
    <w:rsid w:val="00765075"/>
    <w:rsid w:val="007652FD"/>
    <w:rsid w:val="007661E5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755C"/>
    <w:rsid w:val="007911FF"/>
    <w:rsid w:val="0079133C"/>
    <w:rsid w:val="0079249A"/>
    <w:rsid w:val="007960F3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6B5"/>
    <w:rsid w:val="007B4DAB"/>
    <w:rsid w:val="007B5241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5E22"/>
    <w:rsid w:val="007D78CD"/>
    <w:rsid w:val="007E0A56"/>
    <w:rsid w:val="007E146E"/>
    <w:rsid w:val="007E5201"/>
    <w:rsid w:val="007E5A0A"/>
    <w:rsid w:val="007E6123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48EC"/>
    <w:rsid w:val="008158D4"/>
    <w:rsid w:val="008175B4"/>
    <w:rsid w:val="00817E26"/>
    <w:rsid w:val="00820849"/>
    <w:rsid w:val="00820EF6"/>
    <w:rsid w:val="00822CD0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55A9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160"/>
    <w:rsid w:val="00874BE1"/>
    <w:rsid w:val="0087563D"/>
    <w:rsid w:val="008757AE"/>
    <w:rsid w:val="008767A4"/>
    <w:rsid w:val="0087713F"/>
    <w:rsid w:val="00877A9E"/>
    <w:rsid w:val="00880120"/>
    <w:rsid w:val="008807B5"/>
    <w:rsid w:val="00881FA3"/>
    <w:rsid w:val="008836DA"/>
    <w:rsid w:val="00884645"/>
    <w:rsid w:val="00884F4A"/>
    <w:rsid w:val="00885F26"/>
    <w:rsid w:val="00890038"/>
    <w:rsid w:val="008909BE"/>
    <w:rsid w:val="00892A75"/>
    <w:rsid w:val="00894892"/>
    <w:rsid w:val="00895907"/>
    <w:rsid w:val="00896547"/>
    <w:rsid w:val="00897AFB"/>
    <w:rsid w:val="008A130F"/>
    <w:rsid w:val="008A1870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53"/>
    <w:rsid w:val="008E15D9"/>
    <w:rsid w:val="008E32F6"/>
    <w:rsid w:val="008E69CB"/>
    <w:rsid w:val="008F0DC8"/>
    <w:rsid w:val="008F257D"/>
    <w:rsid w:val="008F2670"/>
    <w:rsid w:val="008F304B"/>
    <w:rsid w:val="008F33A1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5D50"/>
    <w:rsid w:val="009173C0"/>
    <w:rsid w:val="00920175"/>
    <w:rsid w:val="00920CD5"/>
    <w:rsid w:val="009212DE"/>
    <w:rsid w:val="00926DA0"/>
    <w:rsid w:val="00927E05"/>
    <w:rsid w:val="00934BB2"/>
    <w:rsid w:val="00934C96"/>
    <w:rsid w:val="00934D3F"/>
    <w:rsid w:val="00935529"/>
    <w:rsid w:val="0093688E"/>
    <w:rsid w:val="0093733F"/>
    <w:rsid w:val="00937D9B"/>
    <w:rsid w:val="00937ED2"/>
    <w:rsid w:val="00941523"/>
    <w:rsid w:val="00943385"/>
    <w:rsid w:val="00943822"/>
    <w:rsid w:val="00943843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05F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143D"/>
    <w:rsid w:val="00972681"/>
    <w:rsid w:val="00972A64"/>
    <w:rsid w:val="009763D4"/>
    <w:rsid w:val="00977375"/>
    <w:rsid w:val="00980CC6"/>
    <w:rsid w:val="009815A6"/>
    <w:rsid w:val="00982D4B"/>
    <w:rsid w:val="00983F84"/>
    <w:rsid w:val="009843F4"/>
    <w:rsid w:val="0098476E"/>
    <w:rsid w:val="0098625E"/>
    <w:rsid w:val="00987B86"/>
    <w:rsid w:val="0099042F"/>
    <w:rsid w:val="009911D5"/>
    <w:rsid w:val="009935D2"/>
    <w:rsid w:val="009949B8"/>
    <w:rsid w:val="00994A51"/>
    <w:rsid w:val="009A0F28"/>
    <w:rsid w:val="009A19D1"/>
    <w:rsid w:val="009A3027"/>
    <w:rsid w:val="009A30D8"/>
    <w:rsid w:val="009A516E"/>
    <w:rsid w:val="009B1184"/>
    <w:rsid w:val="009B1C97"/>
    <w:rsid w:val="009B2C29"/>
    <w:rsid w:val="009B39C3"/>
    <w:rsid w:val="009B39F0"/>
    <w:rsid w:val="009B62A3"/>
    <w:rsid w:val="009B757F"/>
    <w:rsid w:val="009B7E06"/>
    <w:rsid w:val="009C14AE"/>
    <w:rsid w:val="009C23B9"/>
    <w:rsid w:val="009C39F2"/>
    <w:rsid w:val="009D0952"/>
    <w:rsid w:val="009D21CC"/>
    <w:rsid w:val="009D2968"/>
    <w:rsid w:val="009D3718"/>
    <w:rsid w:val="009D6AC7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DB1"/>
    <w:rsid w:val="009F0F08"/>
    <w:rsid w:val="009F1CFA"/>
    <w:rsid w:val="009F3D38"/>
    <w:rsid w:val="009F7E93"/>
    <w:rsid w:val="00A0088C"/>
    <w:rsid w:val="00A00E14"/>
    <w:rsid w:val="00A014C6"/>
    <w:rsid w:val="00A01A7E"/>
    <w:rsid w:val="00A02C4E"/>
    <w:rsid w:val="00A05358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E0F"/>
    <w:rsid w:val="00A65447"/>
    <w:rsid w:val="00A6602E"/>
    <w:rsid w:val="00A66310"/>
    <w:rsid w:val="00A7264B"/>
    <w:rsid w:val="00A74008"/>
    <w:rsid w:val="00A747ED"/>
    <w:rsid w:val="00A7728B"/>
    <w:rsid w:val="00A773CB"/>
    <w:rsid w:val="00A822B3"/>
    <w:rsid w:val="00A82365"/>
    <w:rsid w:val="00A82978"/>
    <w:rsid w:val="00A832A0"/>
    <w:rsid w:val="00A83405"/>
    <w:rsid w:val="00A835D5"/>
    <w:rsid w:val="00A84FAE"/>
    <w:rsid w:val="00A855F9"/>
    <w:rsid w:val="00A85923"/>
    <w:rsid w:val="00A85BAB"/>
    <w:rsid w:val="00A86E47"/>
    <w:rsid w:val="00A8765D"/>
    <w:rsid w:val="00A87734"/>
    <w:rsid w:val="00A91D43"/>
    <w:rsid w:val="00A9219E"/>
    <w:rsid w:val="00A92370"/>
    <w:rsid w:val="00A9389B"/>
    <w:rsid w:val="00A93F52"/>
    <w:rsid w:val="00AA0110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5C34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3FA8"/>
    <w:rsid w:val="00B24A6A"/>
    <w:rsid w:val="00B26313"/>
    <w:rsid w:val="00B26435"/>
    <w:rsid w:val="00B266E5"/>
    <w:rsid w:val="00B26AED"/>
    <w:rsid w:val="00B311BD"/>
    <w:rsid w:val="00B31B18"/>
    <w:rsid w:val="00B34DEE"/>
    <w:rsid w:val="00B363E6"/>
    <w:rsid w:val="00B40483"/>
    <w:rsid w:val="00B4160C"/>
    <w:rsid w:val="00B41C7D"/>
    <w:rsid w:val="00B41CF4"/>
    <w:rsid w:val="00B44174"/>
    <w:rsid w:val="00B44BD4"/>
    <w:rsid w:val="00B45116"/>
    <w:rsid w:val="00B464CC"/>
    <w:rsid w:val="00B504E3"/>
    <w:rsid w:val="00B5129B"/>
    <w:rsid w:val="00B52AE1"/>
    <w:rsid w:val="00B53399"/>
    <w:rsid w:val="00B55580"/>
    <w:rsid w:val="00B560DF"/>
    <w:rsid w:val="00B6156D"/>
    <w:rsid w:val="00B67877"/>
    <w:rsid w:val="00B710A0"/>
    <w:rsid w:val="00B721B6"/>
    <w:rsid w:val="00B73231"/>
    <w:rsid w:val="00B75034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736C"/>
    <w:rsid w:val="00BA0481"/>
    <w:rsid w:val="00BA2399"/>
    <w:rsid w:val="00BA4422"/>
    <w:rsid w:val="00BA5694"/>
    <w:rsid w:val="00BA5F03"/>
    <w:rsid w:val="00BB19CE"/>
    <w:rsid w:val="00BB3857"/>
    <w:rsid w:val="00BB4E9D"/>
    <w:rsid w:val="00BB6ED5"/>
    <w:rsid w:val="00BC0A1F"/>
    <w:rsid w:val="00BC2097"/>
    <w:rsid w:val="00BC2629"/>
    <w:rsid w:val="00BC29C7"/>
    <w:rsid w:val="00BC46A3"/>
    <w:rsid w:val="00BC69D6"/>
    <w:rsid w:val="00BC701E"/>
    <w:rsid w:val="00BC76AA"/>
    <w:rsid w:val="00BC7C9D"/>
    <w:rsid w:val="00BD03E6"/>
    <w:rsid w:val="00BD2C81"/>
    <w:rsid w:val="00BD3813"/>
    <w:rsid w:val="00BD5570"/>
    <w:rsid w:val="00BD61F6"/>
    <w:rsid w:val="00BD6486"/>
    <w:rsid w:val="00BD690A"/>
    <w:rsid w:val="00BD6939"/>
    <w:rsid w:val="00BE17F3"/>
    <w:rsid w:val="00BE1B47"/>
    <w:rsid w:val="00BE1C9F"/>
    <w:rsid w:val="00BE1D82"/>
    <w:rsid w:val="00BE38BD"/>
    <w:rsid w:val="00BE56A5"/>
    <w:rsid w:val="00BE792F"/>
    <w:rsid w:val="00BF0532"/>
    <w:rsid w:val="00BF0E4F"/>
    <w:rsid w:val="00BF1823"/>
    <w:rsid w:val="00BF26C2"/>
    <w:rsid w:val="00BF4E9E"/>
    <w:rsid w:val="00BF5471"/>
    <w:rsid w:val="00BF55B4"/>
    <w:rsid w:val="00BF5DE4"/>
    <w:rsid w:val="00BF651D"/>
    <w:rsid w:val="00BF7807"/>
    <w:rsid w:val="00BF7D98"/>
    <w:rsid w:val="00C04320"/>
    <w:rsid w:val="00C048C9"/>
    <w:rsid w:val="00C0529B"/>
    <w:rsid w:val="00C05C50"/>
    <w:rsid w:val="00C1133D"/>
    <w:rsid w:val="00C113F9"/>
    <w:rsid w:val="00C11D75"/>
    <w:rsid w:val="00C13444"/>
    <w:rsid w:val="00C14615"/>
    <w:rsid w:val="00C14949"/>
    <w:rsid w:val="00C14C8E"/>
    <w:rsid w:val="00C14D9B"/>
    <w:rsid w:val="00C155A6"/>
    <w:rsid w:val="00C167BD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2FB8"/>
    <w:rsid w:val="00C46461"/>
    <w:rsid w:val="00C4691F"/>
    <w:rsid w:val="00C475C9"/>
    <w:rsid w:val="00C475DC"/>
    <w:rsid w:val="00C47ACB"/>
    <w:rsid w:val="00C51D16"/>
    <w:rsid w:val="00C51EF8"/>
    <w:rsid w:val="00C51F04"/>
    <w:rsid w:val="00C5219E"/>
    <w:rsid w:val="00C52D3E"/>
    <w:rsid w:val="00C54357"/>
    <w:rsid w:val="00C54862"/>
    <w:rsid w:val="00C5535F"/>
    <w:rsid w:val="00C608C1"/>
    <w:rsid w:val="00C61406"/>
    <w:rsid w:val="00C62098"/>
    <w:rsid w:val="00C62585"/>
    <w:rsid w:val="00C628D0"/>
    <w:rsid w:val="00C6291C"/>
    <w:rsid w:val="00C6355F"/>
    <w:rsid w:val="00C639FD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257E"/>
    <w:rsid w:val="00C87736"/>
    <w:rsid w:val="00C8789A"/>
    <w:rsid w:val="00C87A95"/>
    <w:rsid w:val="00C87DD6"/>
    <w:rsid w:val="00C90402"/>
    <w:rsid w:val="00C912CE"/>
    <w:rsid w:val="00C924DC"/>
    <w:rsid w:val="00C93076"/>
    <w:rsid w:val="00C931A9"/>
    <w:rsid w:val="00CA1701"/>
    <w:rsid w:val="00CA234A"/>
    <w:rsid w:val="00CA2FCB"/>
    <w:rsid w:val="00CA48DE"/>
    <w:rsid w:val="00CA5D33"/>
    <w:rsid w:val="00CA61EF"/>
    <w:rsid w:val="00CA649D"/>
    <w:rsid w:val="00CB05BF"/>
    <w:rsid w:val="00CB1BB1"/>
    <w:rsid w:val="00CB3C19"/>
    <w:rsid w:val="00CB4D91"/>
    <w:rsid w:val="00CB4E97"/>
    <w:rsid w:val="00CB62AC"/>
    <w:rsid w:val="00CB7E7A"/>
    <w:rsid w:val="00CC1B00"/>
    <w:rsid w:val="00CC4D80"/>
    <w:rsid w:val="00CC4E82"/>
    <w:rsid w:val="00CC5FF2"/>
    <w:rsid w:val="00CC678F"/>
    <w:rsid w:val="00CC7910"/>
    <w:rsid w:val="00CC7B14"/>
    <w:rsid w:val="00CD0BD2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06320"/>
    <w:rsid w:val="00D11E2D"/>
    <w:rsid w:val="00D12820"/>
    <w:rsid w:val="00D13402"/>
    <w:rsid w:val="00D134D0"/>
    <w:rsid w:val="00D13ED3"/>
    <w:rsid w:val="00D15555"/>
    <w:rsid w:val="00D15BA4"/>
    <w:rsid w:val="00D1666E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40A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0C67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1824"/>
    <w:rsid w:val="00D86A1A"/>
    <w:rsid w:val="00D86D42"/>
    <w:rsid w:val="00D87DAE"/>
    <w:rsid w:val="00D91B8C"/>
    <w:rsid w:val="00D91BA0"/>
    <w:rsid w:val="00D92A32"/>
    <w:rsid w:val="00D95C0D"/>
    <w:rsid w:val="00D95DFA"/>
    <w:rsid w:val="00D965CB"/>
    <w:rsid w:val="00D96FC3"/>
    <w:rsid w:val="00DA0898"/>
    <w:rsid w:val="00DA24F5"/>
    <w:rsid w:val="00DA41E8"/>
    <w:rsid w:val="00DA7298"/>
    <w:rsid w:val="00DA7673"/>
    <w:rsid w:val="00DA788C"/>
    <w:rsid w:val="00DA7F5A"/>
    <w:rsid w:val="00DB176A"/>
    <w:rsid w:val="00DB2915"/>
    <w:rsid w:val="00DB465C"/>
    <w:rsid w:val="00DB61B9"/>
    <w:rsid w:val="00DB6F4E"/>
    <w:rsid w:val="00DB724D"/>
    <w:rsid w:val="00DB7F83"/>
    <w:rsid w:val="00DC0DF7"/>
    <w:rsid w:val="00DC129E"/>
    <w:rsid w:val="00DC16EF"/>
    <w:rsid w:val="00DC3439"/>
    <w:rsid w:val="00DC51C0"/>
    <w:rsid w:val="00DD317B"/>
    <w:rsid w:val="00DD4D0E"/>
    <w:rsid w:val="00DD5825"/>
    <w:rsid w:val="00DE224E"/>
    <w:rsid w:val="00DE30A6"/>
    <w:rsid w:val="00DE3C31"/>
    <w:rsid w:val="00DE4FC4"/>
    <w:rsid w:val="00DE56A9"/>
    <w:rsid w:val="00DE6EAB"/>
    <w:rsid w:val="00DE6F36"/>
    <w:rsid w:val="00DF030C"/>
    <w:rsid w:val="00DF11AF"/>
    <w:rsid w:val="00DF2344"/>
    <w:rsid w:val="00DF4BBD"/>
    <w:rsid w:val="00DF4C67"/>
    <w:rsid w:val="00DF55B0"/>
    <w:rsid w:val="00DF5F1F"/>
    <w:rsid w:val="00DF62FB"/>
    <w:rsid w:val="00DF66D8"/>
    <w:rsid w:val="00E0439F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37DC9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86DE8"/>
    <w:rsid w:val="00E902F3"/>
    <w:rsid w:val="00E92CF4"/>
    <w:rsid w:val="00E93C78"/>
    <w:rsid w:val="00E94085"/>
    <w:rsid w:val="00E948DA"/>
    <w:rsid w:val="00E96077"/>
    <w:rsid w:val="00E96116"/>
    <w:rsid w:val="00E97D55"/>
    <w:rsid w:val="00EA07C5"/>
    <w:rsid w:val="00EA13B4"/>
    <w:rsid w:val="00EA27A1"/>
    <w:rsid w:val="00EA6672"/>
    <w:rsid w:val="00EA7F56"/>
    <w:rsid w:val="00EB00FE"/>
    <w:rsid w:val="00EB0219"/>
    <w:rsid w:val="00EB0C90"/>
    <w:rsid w:val="00EB2E0F"/>
    <w:rsid w:val="00EB59B3"/>
    <w:rsid w:val="00EB61D6"/>
    <w:rsid w:val="00EB62EE"/>
    <w:rsid w:val="00EB686C"/>
    <w:rsid w:val="00EB7DD0"/>
    <w:rsid w:val="00EC08FA"/>
    <w:rsid w:val="00EC4CA5"/>
    <w:rsid w:val="00EC5545"/>
    <w:rsid w:val="00EC6044"/>
    <w:rsid w:val="00ED003F"/>
    <w:rsid w:val="00ED2F04"/>
    <w:rsid w:val="00ED2F73"/>
    <w:rsid w:val="00ED60AB"/>
    <w:rsid w:val="00ED71C8"/>
    <w:rsid w:val="00ED7769"/>
    <w:rsid w:val="00ED7E8C"/>
    <w:rsid w:val="00EE1D95"/>
    <w:rsid w:val="00EE32BB"/>
    <w:rsid w:val="00EE5A7E"/>
    <w:rsid w:val="00EE6026"/>
    <w:rsid w:val="00EE6AF1"/>
    <w:rsid w:val="00EE6E04"/>
    <w:rsid w:val="00EE6FE4"/>
    <w:rsid w:val="00EE7BF5"/>
    <w:rsid w:val="00EF0AC2"/>
    <w:rsid w:val="00EF0CAC"/>
    <w:rsid w:val="00EF1AB5"/>
    <w:rsid w:val="00EF229F"/>
    <w:rsid w:val="00EF26BB"/>
    <w:rsid w:val="00EF2B78"/>
    <w:rsid w:val="00EF3278"/>
    <w:rsid w:val="00EF3B03"/>
    <w:rsid w:val="00EF4C74"/>
    <w:rsid w:val="00EF549F"/>
    <w:rsid w:val="00EF54EA"/>
    <w:rsid w:val="00EF55E6"/>
    <w:rsid w:val="00EF6E7A"/>
    <w:rsid w:val="00EF72FA"/>
    <w:rsid w:val="00F00236"/>
    <w:rsid w:val="00F01F94"/>
    <w:rsid w:val="00F04267"/>
    <w:rsid w:val="00F06739"/>
    <w:rsid w:val="00F07226"/>
    <w:rsid w:val="00F073BA"/>
    <w:rsid w:val="00F075DC"/>
    <w:rsid w:val="00F111F5"/>
    <w:rsid w:val="00F12F70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210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47F33"/>
    <w:rsid w:val="00F50373"/>
    <w:rsid w:val="00F50571"/>
    <w:rsid w:val="00F51176"/>
    <w:rsid w:val="00F514DA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229"/>
    <w:rsid w:val="00F83D36"/>
    <w:rsid w:val="00F84731"/>
    <w:rsid w:val="00F85B6F"/>
    <w:rsid w:val="00F87B0B"/>
    <w:rsid w:val="00F87EFB"/>
    <w:rsid w:val="00F90E4C"/>
    <w:rsid w:val="00F91C2D"/>
    <w:rsid w:val="00F91E28"/>
    <w:rsid w:val="00F9273B"/>
    <w:rsid w:val="00F9335D"/>
    <w:rsid w:val="00F93619"/>
    <w:rsid w:val="00F94134"/>
    <w:rsid w:val="00F95795"/>
    <w:rsid w:val="00F97FE7"/>
    <w:rsid w:val="00FA1281"/>
    <w:rsid w:val="00FA1E05"/>
    <w:rsid w:val="00FA2236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3D3"/>
    <w:rsid w:val="00FB4D0D"/>
    <w:rsid w:val="00FB7C3B"/>
    <w:rsid w:val="00FC0B9B"/>
    <w:rsid w:val="00FC2208"/>
    <w:rsid w:val="00FC2807"/>
    <w:rsid w:val="00FC3AC4"/>
    <w:rsid w:val="00FC4074"/>
    <w:rsid w:val="00FC4418"/>
    <w:rsid w:val="00FC543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1C6"/>
    <w:rsid w:val="00FE38D1"/>
    <w:rsid w:val="00FF066B"/>
    <w:rsid w:val="00FF1C95"/>
    <w:rsid w:val="00FF21A4"/>
    <w:rsid w:val="00FF24CA"/>
    <w:rsid w:val="00FF281E"/>
    <w:rsid w:val="00FF2DFD"/>
    <w:rsid w:val="00FF4D16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F5AA8-D970-47F6-96DE-C2F88E35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900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223</cp:revision>
  <cp:lastPrinted>2025-09-25T11:59:00Z</cp:lastPrinted>
  <dcterms:created xsi:type="dcterms:W3CDTF">2026-01-13T15:53:00Z</dcterms:created>
  <dcterms:modified xsi:type="dcterms:W3CDTF">2026-01-28T13:24:00Z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